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7D" w:rsidRPr="00E225A7" w:rsidRDefault="0013687D" w:rsidP="0013687D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 xml:space="preserve">3GPP TSG-RAN WG2 </w:t>
      </w:r>
      <w:r w:rsidR="00741BB6">
        <w:rPr>
          <w:b/>
          <w:noProof/>
          <w:sz w:val="24"/>
        </w:rPr>
        <w:t>NB-IOT</w:t>
      </w:r>
      <w:r>
        <w:rPr>
          <w:b/>
          <w:i/>
          <w:noProof/>
          <w:sz w:val="28"/>
        </w:rPr>
        <w:tab/>
      </w:r>
      <w:r w:rsidR="001C0DD9">
        <w:rPr>
          <w:b/>
          <w:i/>
          <w:noProof/>
          <w:sz w:val="28"/>
        </w:rPr>
        <w:t>R2-160502</w:t>
      </w:r>
      <w:bookmarkStart w:id="0" w:name="_GoBack"/>
      <w:bookmarkEnd w:id="0"/>
    </w:p>
    <w:p w:rsidR="0013687D" w:rsidRPr="00E225A7" w:rsidRDefault="00741BB6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 w:rsidRPr="00741BB6">
        <w:rPr>
          <w:rFonts w:eastAsia="맑은 고딕"/>
          <w:b/>
          <w:noProof/>
          <w:sz w:val="24"/>
          <w:lang w:eastAsia="ko-KR"/>
        </w:rPr>
        <w:t>Budapest, Hungary, January 19 – 21 2016</w:t>
      </w:r>
      <w:r w:rsidR="0013687D">
        <w:rPr>
          <w:rFonts w:eastAsia="맑은 고딕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="00623B69">
        <w:rPr>
          <w:rFonts w:ascii="Arial" w:hAnsi="Arial" w:cs="Arial"/>
          <w:b/>
          <w:noProof/>
          <w:sz w:val="28"/>
          <w:szCs w:val="28"/>
          <w:lang w:val="en-US" w:eastAsia="ko-KR"/>
        </w:rPr>
        <w:t>6.1</w:t>
      </w:r>
      <w:r w:rsidR="001C0DD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 (NB_IOT-Core)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 LG Electronics Inc.</w:t>
      </w:r>
    </w:p>
    <w:p w:rsidR="00215D97" w:rsidRPr="00BF3F3C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 w:rsidR="00623B69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BSR for </w:t>
      </w:r>
      <w:r w:rsidR="00D25E71">
        <w:rPr>
          <w:rFonts w:ascii="Arial" w:hAnsi="Arial" w:cs="Arial"/>
          <w:b/>
          <w:noProof/>
          <w:sz w:val="28"/>
          <w:szCs w:val="28"/>
          <w:lang w:val="en-US" w:eastAsia="ko-KR"/>
        </w:rPr>
        <w:t>early transmission of small data</w:t>
      </w:r>
    </w:p>
    <w:p w:rsidR="00215D97" w:rsidRPr="00BF3F3C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: </w:t>
      </w:r>
      <w:r>
        <w:rPr>
          <w:rFonts w:ascii="Arial" w:hAnsi="Arial" w:cs="Arial"/>
          <w:b/>
          <w:noProof/>
          <w:sz w:val="28"/>
          <w:szCs w:val="28"/>
          <w:lang w:val="en-US" w:eastAsia="ko-KR"/>
        </w:rPr>
        <w:t>Discussion and Decision</w:t>
      </w:r>
    </w:p>
    <w:p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D32DC0" w:rsidRDefault="00077913" w:rsidP="001626D8">
      <w:pPr>
        <w:rPr>
          <w:lang w:val="en-US" w:eastAsia="ko-KR"/>
        </w:rPr>
      </w:pPr>
      <w:r>
        <w:rPr>
          <w:lang w:val="en-US" w:eastAsia="ko-KR"/>
        </w:rPr>
        <w:t xml:space="preserve">In NB-IOT, it </w:t>
      </w:r>
      <w:r w:rsidR="002D31FE">
        <w:rPr>
          <w:lang w:val="en-US" w:eastAsia="ko-KR"/>
        </w:rPr>
        <w:t>would be helpful for the</w:t>
      </w:r>
      <w:r>
        <w:rPr>
          <w:lang w:val="en-US" w:eastAsia="ko-KR"/>
        </w:rPr>
        <w:t xml:space="preserve"> UE to transmit the small data as </w:t>
      </w:r>
      <w:r w:rsidR="00EE4E9F">
        <w:rPr>
          <w:lang w:val="en-US" w:eastAsia="ko-KR"/>
        </w:rPr>
        <w:t>early</w:t>
      </w:r>
      <w:r>
        <w:rPr>
          <w:lang w:val="en-US" w:eastAsia="ko-KR"/>
        </w:rPr>
        <w:t xml:space="preserve"> as possible and then try to save </w:t>
      </w:r>
      <w:r w:rsidR="00E90DCA">
        <w:rPr>
          <w:lang w:val="en-US" w:eastAsia="ko-KR"/>
        </w:rPr>
        <w:t xml:space="preserve">UE’s </w:t>
      </w:r>
      <w:r>
        <w:rPr>
          <w:lang w:val="en-US" w:eastAsia="ko-KR"/>
        </w:rPr>
        <w:t xml:space="preserve">battery by entering e.g., DRX or IDLE mode. </w:t>
      </w:r>
    </w:p>
    <w:p w:rsidR="00077913" w:rsidRDefault="00077913" w:rsidP="00077913">
      <w:pPr>
        <w:rPr>
          <w:lang w:val="en-US" w:eastAsia="ko-KR"/>
        </w:rPr>
      </w:pPr>
      <w:r>
        <w:rPr>
          <w:lang w:val="en-US" w:eastAsia="ko-KR"/>
        </w:rPr>
        <w:t xml:space="preserve">In RAN2 #91bis meeting, RAN2 decided to support </w:t>
      </w:r>
      <w:r w:rsidR="00A71F25">
        <w:rPr>
          <w:lang w:val="en-US" w:eastAsia="ko-KR"/>
        </w:rPr>
        <w:t>random access (R</w:t>
      </w:r>
      <w:r>
        <w:rPr>
          <w:lang w:val="en-US" w:eastAsia="ko-KR"/>
        </w:rPr>
        <w:t>A</w:t>
      </w:r>
      <w:r w:rsidR="00A71F25">
        <w:rPr>
          <w:lang w:val="en-US" w:eastAsia="ko-KR"/>
        </w:rPr>
        <w:t>)</w:t>
      </w:r>
      <w:r>
        <w:rPr>
          <w:lang w:val="en-US" w:eastAsia="ko-KR"/>
        </w:rPr>
        <w:t xml:space="preserve"> and BSR in NB-IOT. </w:t>
      </w:r>
      <w:r w:rsidR="00A71F25">
        <w:rPr>
          <w:lang w:val="en-US" w:eastAsia="ko-KR"/>
        </w:rPr>
        <w:t>Regarding RA, i</w:t>
      </w:r>
      <w:r>
        <w:rPr>
          <w:lang w:val="en-US" w:eastAsia="ko-KR"/>
        </w:rPr>
        <w:t>t is still under discussion whether legacy LTE-based RA or new message-based RA would be supported</w:t>
      </w:r>
      <w:r w:rsidR="00A71F25">
        <w:rPr>
          <w:lang w:val="en-US" w:eastAsia="ko-KR"/>
        </w:rPr>
        <w:t>. However</w:t>
      </w:r>
      <w:r>
        <w:rPr>
          <w:lang w:val="en-US" w:eastAsia="ko-KR"/>
        </w:rPr>
        <w:t xml:space="preserve">, </w:t>
      </w:r>
      <w:r w:rsidR="003B7786">
        <w:rPr>
          <w:lang w:val="en-US" w:eastAsia="ko-KR"/>
        </w:rPr>
        <w:t xml:space="preserve">regardless of which RA procedure is </w:t>
      </w:r>
      <w:r w:rsidR="00A71F25">
        <w:rPr>
          <w:lang w:val="en-US" w:eastAsia="ko-KR"/>
        </w:rPr>
        <w:t>used in NB-IOT</w:t>
      </w:r>
      <w:r w:rsidR="003B7786">
        <w:rPr>
          <w:lang w:val="en-US" w:eastAsia="ko-KR"/>
        </w:rPr>
        <w:t>, the UE wouldn’t be able to transmit the small data unless the UE receives a proper UL grant, which would require Buffer Status Reporting (BSR).</w:t>
      </w:r>
    </w:p>
    <w:p w:rsidR="00077913" w:rsidRDefault="00077913" w:rsidP="00077913">
      <w:pPr>
        <w:rPr>
          <w:lang w:val="en-US" w:eastAsia="ko-KR"/>
        </w:rPr>
      </w:pPr>
      <w:r>
        <w:rPr>
          <w:lang w:val="en-US" w:eastAsia="ko-KR"/>
        </w:rPr>
        <w:t xml:space="preserve">In this document, we discuss how to transmit the NAS message as </w:t>
      </w:r>
      <w:r w:rsidR="00EE4E9F">
        <w:rPr>
          <w:lang w:val="en-US" w:eastAsia="ko-KR"/>
        </w:rPr>
        <w:t>early</w:t>
      </w:r>
      <w:r>
        <w:rPr>
          <w:lang w:val="en-US" w:eastAsia="ko-KR"/>
        </w:rPr>
        <w:t xml:space="preserve"> as possible taking the RA and BSR into account. </w:t>
      </w:r>
    </w:p>
    <w:p w:rsidR="00997456" w:rsidRPr="009B0A28" w:rsidRDefault="00997456" w:rsidP="005542E5">
      <w:pPr>
        <w:rPr>
          <w:b/>
          <w:lang w:val="en-US" w:eastAsia="ko-KR"/>
        </w:rPr>
      </w:pPr>
    </w:p>
    <w:p w:rsidR="0013687D" w:rsidRDefault="00F82D14" w:rsidP="0013687D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/>
        </w:rPr>
        <w:t>.</w:t>
      </w:r>
      <w:r w:rsidR="0013687D">
        <w:rPr>
          <w:lang w:val="en-US"/>
        </w:rPr>
        <w:tab/>
      </w:r>
      <w:r w:rsidR="001C5B1B">
        <w:rPr>
          <w:rFonts w:hint="eastAsia"/>
          <w:lang w:val="en-US" w:eastAsia="ko-KR"/>
        </w:rPr>
        <w:t>Discussion</w:t>
      </w:r>
    </w:p>
    <w:p w:rsidR="00AA22E8" w:rsidRPr="009D4DE4" w:rsidRDefault="00AA22E8" w:rsidP="00AA22E8">
      <w:pPr>
        <w:pStyle w:val="2"/>
        <w:rPr>
          <w:rFonts w:ascii="Arial" w:hAnsi="Arial" w:cs="Arial"/>
          <w:b/>
          <w:lang w:val="en-US" w:eastAsia="ko-KR"/>
        </w:rPr>
      </w:pPr>
      <w:r w:rsidRPr="009D4DE4">
        <w:rPr>
          <w:rFonts w:ascii="Arial" w:hAnsi="Arial" w:cs="Arial"/>
          <w:b/>
          <w:lang w:val="en-US" w:eastAsia="ko-KR"/>
        </w:rPr>
        <w:t>2.1 Legacy LTE-based RA procedure and BSR</w:t>
      </w:r>
    </w:p>
    <w:p w:rsidR="00077913" w:rsidRDefault="00077913" w:rsidP="00077913">
      <w:pPr>
        <w:rPr>
          <w:lang w:val="en-US" w:eastAsia="ko-KR"/>
        </w:rPr>
      </w:pPr>
      <w:r>
        <w:rPr>
          <w:lang w:val="en-US" w:eastAsia="ko-KR"/>
        </w:rPr>
        <w:t>A</w:t>
      </w:r>
      <w:r>
        <w:rPr>
          <w:rFonts w:hint="eastAsia"/>
          <w:lang w:val="en-US" w:eastAsia="ko-KR"/>
        </w:rPr>
        <w:t xml:space="preserve">s </w:t>
      </w:r>
      <w:r w:rsidR="00AA22E8">
        <w:rPr>
          <w:lang w:val="en-US" w:eastAsia="ko-KR"/>
        </w:rPr>
        <w:t>per legacy RA procedure</w:t>
      </w:r>
      <w:r>
        <w:rPr>
          <w:lang w:val="en-US" w:eastAsia="ko-KR"/>
        </w:rPr>
        <w:t>, the UE may not be able to transmit</w:t>
      </w:r>
      <w:r w:rsidR="00E90DCA">
        <w:rPr>
          <w:lang w:val="en-US" w:eastAsia="ko-KR"/>
        </w:rPr>
        <w:t xml:space="preserve"> a</w:t>
      </w:r>
      <w:r>
        <w:rPr>
          <w:lang w:val="en-US" w:eastAsia="ko-KR"/>
        </w:rPr>
        <w:t xml:space="preserve"> BSR in Msg3 because t</w:t>
      </w:r>
      <w:r w:rsidRPr="00D32DC0">
        <w:rPr>
          <w:lang w:val="en-US" w:eastAsia="ko-KR"/>
        </w:rPr>
        <w:t xml:space="preserve">he size of Msg3 </w:t>
      </w:r>
      <w:r>
        <w:rPr>
          <w:lang w:val="en-US" w:eastAsia="ko-KR"/>
        </w:rPr>
        <w:t xml:space="preserve">for initial access </w:t>
      </w:r>
      <w:r w:rsidRPr="00D32DC0">
        <w:rPr>
          <w:lang w:val="en-US" w:eastAsia="ko-KR"/>
        </w:rPr>
        <w:t xml:space="preserve">is 56 bits (48 bits of RRCConnectionRequest message and 8 bits of MAC subheader) and the eNB may not provide an UL grant larger than 56 bits in Random Access Response (RAR). </w:t>
      </w:r>
    </w:p>
    <w:p w:rsidR="009D4DE4" w:rsidRDefault="009D4DE4" w:rsidP="009D4DE4">
      <w:pPr>
        <w:rPr>
          <w:b/>
          <w:lang w:val="en-US" w:eastAsia="ko-KR"/>
        </w:rPr>
      </w:pPr>
      <w:r>
        <w:rPr>
          <w:b/>
          <w:lang w:val="en-US" w:eastAsia="ko-KR"/>
        </w:rPr>
        <w:t>Observation</w:t>
      </w:r>
      <w:r w:rsidRPr="00736A0D">
        <w:rPr>
          <w:b/>
          <w:lang w:val="en-US" w:eastAsia="ko-KR"/>
        </w:rPr>
        <w:t xml:space="preserve"> 1. </w:t>
      </w:r>
      <w:r>
        <w:rPr>
          <w:b/>
          <w:lang w:val="en-US" w:eastAsia="ko-KR"/>
        </w:rPr>
        <w:t>The UE may not be able to transmit</w:t>
      </w:r>
      <w:r w:rsidRPr="00736A0D">
        <w:rPr>
          <w:b/>
          <w:lang w:val="en-US" w:eastAsia="ko-KR"/>
        </w:rPr>
        <w:t xml:space="preserve"> </w:t>
      </w:r>
      <w:r w:rsidR="003841AB">
        <w:rPr>
          <w:rFonts w:hint="eastAsia"/>
          <w:b/>
          <w:lang w:val="en-US" w:eastAsia="ko-KR"/>
        </w:rPr>
        <w:t xml:space="preserve">a </w:t>
      </w:r>
      <w:r w:rsidRPr="00736A0D">
        <w:rPr>
          <w:b/>
          <w:lang w:val="en-US" w:eastAsia="ko-KR"/>
        </w:rPr>
        <w:t xml:space="preserve">BSR </w:t>
      </w:r>
      <w:r w:rsidR="0089017F">
        <w:rPr>
          <w:b/>
          <w:lang w:val="en-US" w:eastAsia="ko-KR"/>
        </w:rPr>
        <w:t>in</w:t>
      </w:r>
      <w:r w:rsidRPr="00736A0D">
        <w:rPr>
          <w:b/>
          <w:lang w:val="en-US" w:eastAsia="ko-KR"/>
        </w:rPr>
        <w:t xml:space="preserve"> Msg3</w:t>
      </w:r>
      <w:r>
        <w:rPr>
          <w:b/>
          <w:lang w:val="en-US" w:eastAsia="ko-KR"/>
        </w:rPr>
        <w:t>.</w:t>
      </w:r>
    </w:p>
    <w:p w:rsidR="009D4DE4" w:rsidRDefault="009D4DE4" w:rsidP="00077913">
      <w:pPr>
        <w:rPr>
          <w:lang w:val="en-US" w:eastAsia="ko-KR"/>
        </w:rPr>
      </w:pPr>
    </w:p>
    <w:p w:rsidR="00675EC2" w:rsidRDefault="00E90DCA" w:rsidP="00077913">
      <w:r>
        <w:rPr>
          <w:lang w:val="en-US" w:eastAsia="ko-KR"/>
        </w:rPr>
        <w:t>In RA procedure for initial access,</w:t>
      </w:r>
      <w:r w:rsidR="001F3DA5">
        <w:rPr>
          <w:lang w:val="en-US" w:eastAsia="ko-KR"/>
        </w:rPr>
        <w:t xml:space="preserve"> the UE has only SRB0 before the UE receives Msg4 </w:t>
      </w:r>
      <w:r w:rsidR="00C05BFE">
        <w:rPr>
          <w:lang w:val="en-US" w:eastAsia="ko-KR"/>
        </w:rPr>
        <w:t xml:space="preserve">which includes </w:t>
      </w:r>
      <w:r w:rsidR="001F3DA5">
        <w:rPr>
          <w:i/>
          <w:lang w:val="en-US" w:eastAsia="ko-KR"/>
        </w:rPr>
        <w:t>RRCConnectionSetup</w:t>
      </w:r>
      <w:r w:rsidR="001F3DA5">
        <w:t xml:space="preserve"> </w:t>
      </w:r>
      <w:r w:rsidR="00C05BFE">
        <w:t>containing</w:t>
      </w:r>
      <w:r w:rsidR="00B16835">
        <w:t xml:space="preserve"> necessary information </w:t>
      </w:r>
      <w:r w:rsidR="001F3DA5">
        <w:t xml:space="preserve">to establish e.g., SRB1. </w:t>
      </w:r>
    </w:p>
    <w:p w:rsidR="00E630C2" w:rsidRDefault="002D04D0" w:rsidP="00077913">
      <w:pPr>
        <w:rPr>
          <w:lang w:eastAsia="ko-KR"/>
        </w:rPr>
      </w:pPr>
      <w:r>
        <w:rPr>
          <w:lang w:val="en-US" w:eastAsia="ko-KR"/>
        </w:rPr>
        <w:t>F</w:t>
      </w:r>
      <w:r w:rsidR="00E90DCA">
        <w:rPr>
          <w:lang w:val="en-US" w:eastAsia="ko-KR"/>
        </w:rPr>
        <w:t xml:space="preserve">or SRB0, </w:t>
      </w:r>
      <w:r w:rsidR="009D4DE4">
        <w:rPr>
          <w:rFonts w:hint="eastAsia"/>
          <w:lang w:val="en-US" w:eastAsia="ko-KR"/>
        </w:rPr>
        <w:t xml:space="preserve">the UE has </w:t>
      </w:r>
      <w:r w:rsidR="00E90DCA">
        <w:rPr>
          <w:lang w:val="en-US" w:eastAsia="ko-KR"/>
        </w:rPr>
        <w:t>only</w:t>
      </w:r>
      <w:r w:rsidR="009D4DE4">
        <w:rPr>
          <w:lang w:eastAsia="ko-KR"/>
        </w:rPr>
        <w:t xml:space="preserve"> </w:t>
      </w:r>
      <w:r w:rsidR="009D4DE4">
        <w:rPr>
          <w:i/>
          <w:lang w:eastAsia="ko-KR"/>
        </w:rPr>
        <w:t>RRCConnectionRequest</w:t>
      </w:r>
      <w:r w:rsidR="00E90DCA">
        <w:rPr>
          <w:lang w:eastAsia="ko-KR"/>
        </w:rPr>
        <w:t xml:space="preserve"> message</w:t>
      </w:r>
      <w:r w:rsidR="00C05BFE">
        <w:rPr>
          <w:lang w:eastAsia="ko-KR"/>
        </w:rPr>
        <w:t xml:space="preserve"> to transmit to the eNB</w:t>
      </w:r>
      <w:r>
        <w:rPr>
          <w:lang w:eastAsia="ko-KR"/>
        </w:rPr>
        <w:t xml:space="preserve">, i.e., the buffer size </w:t>
      </w:r>
      <w:r w:rsidR="00675EC2">
        <w:rPr>
          <w:lang w:eastAsia="ko-KR"/>
        </w:rPr>
        <w:t xml:space="preserve">for SRB0 </w:t>
      </w:r>
      <w:r>
        <w:rPr>
          <w:lang w:eastAsia="ko-KR"/>
        </w:rPr>
        <w:t xml:space="preserve">is zero except for </w:t>
      </w:r>
      <w:r>
        <w:rPr>
          <w:i/>
          <w:lang w:eastAsia="ko-KR"/>
        </w:rPr>
        <w:t>RRCConnectionRequest</w:t>
      </w:r>
      <w:r>
        <w:rPr>
          <w:lang w:eastAsia="ko-KR"/>
        </w:rPr>
        <w:t xml:space="preserve"> message.</w:t>
      </w:r>
      <w:r w:rsidR="009D4DE4">
        <w:rPr>
          <w:lang w:eastAsia="ko-KR"/>
        </w:rPr>
        <w:t xml:space="preserve"> </w:t>
      </w:r>
      <w:r w:rsidR="00E90DCA">
        <w:rPr>
          <w:lang w:eastAsia="ko-KR"/>
        </w:rPr>
        <w:t>In the meanwhile</w:t>
      </w:r>
      <w:r w:rsidR="009D4DE4">
        <w:rPr>
          <w:lang w:eastAsia="ko-KR"/>
        </w:rPr>
        <w:t xml:space="preserve">, when the UE calculates the buffer size for </w:t>
      </w:r>
      <w:r w:rsidR="003841AB">
        <w:rPr>
          <w:lang w:eastAsia="ko-KR"/>
        </w:rPr>
        <w:t xml:space="preserve">a </w:t>
      </w:r>
      <w:r w:rsidR="009D4DE4">
        <w:rPr>
          <w:lang w:eastAsia="ko-KR"/>
        </w:rPr>
        <w:t xml:space="preserve">BSR, the UE only considers the data in PDCP and RLC, i.e., </w:t>
      </w:r>
      <w:r w:rsidR="00E630C2">
        <w:rPr>
          <w:lang w:eastAsia="ko-KR"/>
        </w:rPr>
        <w:t xml:space="preserve">data </w:t>
      </w:r>
      <w:r w:rsidR="009D4DE4">
        <w:rPr>
          <w:lang w:eastAsia="ko-KR"/>
        </w:rPr>
        <w:t xml:space="preserve">for which RB is established. This implies that </w:t>
      </w:r>
      <w:r w:rsidR="009C5FDC">
        <w:rPr>
          <w:lang w:eastAsia="ko-KR"/>
        </w:rPr>
        <w:t>before the UE receives Msg4 for RB setup</w:t>
      </w:r>
      <w:r w:rsidR="009D4DE4">
        <w:rPr>
          <w:lang w:eastAsia="ko-KR"/>
        </w:rPr>
        <w:t>,</w:t>
      </w:r>
      <w:r w:rsidR="00E630C2">
        <w:rPr>
          <w:lang w:eastAsia="ko-KR"/>
        </w:rPr>
        <w:t xml:space="preserve"> </w:t>
      </w:r>
      <w:r w:rsidR="009D4DE4">
        <w:rPr>
          <w:lang w:eastAsia="ko-KR"/>
        </w:rPr>
        <w:t xml:space="preserve">the </w:t>
      </w:r>
      <w:r w:rsidR="00E630C2">
        <w:rPr>
          <w:lang w:eastAsia="ko-KR"/>
        </w:rPr>
        <w:t>data of RB other than SRB0</w:t>
      </w:r>
      <w:r w:rsidR="00675EC2">
        <w:rPr>
          <w:lang w:eastAsia="ko-KR"/>
        </w:rPr>
        <w:t>, e.g., SRB1,</w:t>
      </w:r>
      <w:r w:rsidR="00E630C2">
        <w:rPr>
          <w:lang w:eastAsia="ko-KR"/>
        </w:rPr>
        <w:t xml:space="preserve"> cannot be considered in buffer size calculation.</w:t>
      </w:r>
    </w:p>
    <w:p w:rsidR="009D4DE4" w:rsidRDefault="00E630C2" w:rsidP="00077913">
      <w:pPr>
        <w:rPr>
          <w:lang w:eastAsia="ko-KR"/>
        </w:rPr>
      </w:pPr>
      <w:r>
        <w:rPr>
          <w:lang w:eastAsia="ko-KR"/>
        </w:rPr>
        <w:t>Accordingly</w:t>
      </w:r>
      <w:r w:rsidR="009D4DE4">
        <w:rPr>
          <w:lang w:eastAsia="ko-KR"/>
        </w:rPr>
        <w:t xml:space="preserve">, </w:t>
      </w:r>
      <w:r w:rsidR="00675EC2">
        <w:rPr>
          <w:lang w:eastAsia="ko-KR"/>
        </w:rPr>
        <w:t xml:space="preserve">even </w:t>
      </w:r>
      <w:r>
        <w:rPr>
          <w:lang w:eastAsia="ko-KR"/>
        </w:rPr>
        <w:t>in case</w:t>
      </w:r>
      <w:r w:rsidR="009D4DE4">
        <w:rPr>
          <w:lang w:eastAsia="ko-KR"/>
        </w:rPr>
        <w:t xml:space="preserve"> the </w:t>
      </w:r>
      <w:r w:rsidR="00675EC2">
        <w:rPr>
          <w:lang w:eastAsia="ko-KR"/>
        </w:rPr>
        <w:t>UE is provided t</w:t>
      </w:r>
      <w:r w:rsidR="009D4DE4">
        <w:rPr>
          <w:lang w:eastAsia="ko-KR"/>
        </w:rPr>
        <w:t xml:space="preserve">he UL grant larger than 56 bits in RAR, the UE transmits </w:t>
      </w:r>
      <w:r w:rsidR="003841AB">
        <w:rPr>
          <w:lang w:eastAsia="ko-KR"/>
        </w:rPr>
        <w:t>a</w:t>
      </w:r>
      <w:r w:rsidR="009D4DE4">
        <w:rPr>
          <w:lang w:eastAsia="ko-KR"/>
        </w:rPr>
        <w:t xml:space="preserve"> BSR</w:t>
      </w:r>
      <w:r w:rsidR="009C5FDC">
        <w:rPr>
          <w:lang w:eastAsia="ko-KR"/>
        </w:rPr>
        <w:t xml:space="preserve"> by setting the buffer size to zer</w:t>
      </w:r>
      <w:r w:rsidR="009D4DE4">
        <w:rPr>
          <w:lang w:eastAsia="ko-KR"/>
        </w:rPr>
        <w:t xml:space="preserve">o. </w:t>
      </w:r>
    </w:p>
    <w:p w:rsidR="00736A0D" w:rsidRPr="00736A0D" w:rsidRDefault="00736A0D" w:rsidP="00077913">
      <w:pPr>
        <w:rPr>
          <w:b/>
          <w:lang w:val="en-US" w:eastAsia="ko-KR"/>
        </w:rPr>
      </w:pPr>
      <w:r>
        <w:rPr>
          <w:b/>
          <w:lang w:val="en-US" w:eastAsia="ko-KR"/>
        </w:rPr>
        <w:t>Observation</w:t>
      </w:r>
      <w:r w:rsidRPr="00736A0D">
        <w:rPr>
          <w:b/>
          <w:lang w:val="en-US" w:eastAsia="ko-KR"/>
        </w:rPr>
        <w:t xml:space="preserve"> </w:t>
      </w:r>
      <w:r>
        <w:rPr>
          <w:b/>
          <w:lang w:val="en-US" w:eastAsia="ko-KR"/>
        </w:rPr>
        <w:t xml:space="preserve">2. </w:t>
      </w:r>
      <w:r w:rsidR="00AA22E8">
        <w:rPr>
          <w:b/>
          <w:lang w:val="en-US" w:eastAsia="ko-KR"/>
        </w:rPr>
        <w:t>E</w:t>
      </w:r>
      <w:r>
        <w:rPr>
          <w:b/>
          <w:lang w:val="en-US" w:eastAsia="ko-KR"/>
        </w:rPr>
        <w:t xml:space="preserve">ven in case the UE transmits </w:t>
      </w:r>
      <w:r w:rsidR="003841AB">
        <w:rPr>
          <w:b/>
          <w:lang w:val="en-US" w:eastAsia="ko-KR"/>
        </w:rPr>
        <w:t xml:space="preserve">a </w:t>
      </w:r>
      <w:r>
        <w:rPr>
          <w:b/>
          <w:lang w:val="en-US" w:eastAsia="ko-KR"/>
        </w:rPr>
        <w:t xml:space="preserve">BSR </w:t>
      </w:r>
      <w:r w:rsidR="0089017F">
        <w:rPr>
          <w:b/>
          <w:lang w:val="en-US" w:eastAsia="ko-KR"/>
        </w:rPr>
        <w:t>in</w:t>
      </w:r>
      <w:r>
        <w:rPr>
          <w:b/>
          <w:lang w:val="en-US" w:eastAsia="ko-KR"/>
        </w:rPr>
        <w:t xml:space="preserve"> Msg3, the buffer size is set to zero.</w:t>
      </w:r>
    </w:p>
    <w:p w:rsidR="00736A0D" w:rsidRDefault="00736A0D" w:rsidP="00077913">
      <w:pPr>
        <w:rPr>
          <w:lang w:val="en-US" w:eastAsia="ko-KR"/>
        </w:rPr>
      </w:pPr>
    </w:p>
    <w:p w:rsidR="009D4DE4" w:rsidRPr="009D4DE4" w:rsidRDefault="009D4DE4" w:rsidP="009D4DE4">
      <w:pPr>
        <w:pStyle w:val="2"/>
        <w:rPr>
          <w:lang w:val="en-US" w:eastAsia="ko-KR"/>
        </w:rPr>
      </w:pPr>
      <w:r w:rsidRPr="009D4DE4">
        <w:rPr>
          <w:rFonts w:ascii="Arial" w:hAnsi="Arial" w:cs="Arial"/>
          <w:b/>
          <w:lang w:val="en-US" w:eastAsia="ko-KR"/>
        </w:rPr>
        <w:t>2.</w:t>
      </w:r>
      <w:r>
        <w:rPr>
          <w:rFonts w:ascii="Arial" w:hAnsi="Arial" w:cs="Arial"/>
          <w:b/>
          <w:lang w:val="en-US" w:eastAsia="ko-KR"/>
        </w:rPr>
        <w:t>2</w:t>
      </w:r>
      <w:r w:rsidRPr="009D4DE4">
        <w:rPr>
          <w:rFonts w:ascii="Arial" w:hAnsi="Arial" w:cs="Arial"/>
          <w:b/>
          <w:lang w:val="en-US" w:eastAsia="ko-KR"/>
        </w:rPr>
        <w:t xml:space="preserve"> </w:t>
      </w:r>
      <w:r>
        <w:rPr>
          <w:rFonts w:ascii="Arial" w:hAnsi="Arial" w:cs="Arial"/>
          <w:b/>
          <w:lang w:val="en-US" w:eastAsia="ko-KR"/>
        </w:rPr>
        <w:t>Small data transmission for NB-IOT</w:t>
      </w:r>
    </w:p>
    <w:p w:rsidR="00736A0D" w:rsidRDefault="00491DA6" w:rsidP="00077913">
      <w:pPr>
        <w:rPr>
          <w:lang w:val="en-US" w:eastAsia="ko-KR"/>
        </w:rPr>
      </w:pPr>
      <w:r>
        <w:rPr>
          <w:lang w:val="en-US" w:eastAsia="ko-KR"/>
        </w:rPr>
        <w:t xml:space="preserve">In order to transmit a small data, e.g., NAS message, the UE needs to provide </w:t>
      </w:r>
      <w:r w:rsidR="003841AB">
        <w:rPr>
          <w:lang w:val="en-US" w:eastAsia="ko-KR"/>
        </w:rPr>
        <w:t xml:space="preserve">a </w:t>
      </w:r>
      <w:r>
        <w:rPr>
          <w:lang w:val="en-US" w:eastAsia="ko-KR"/>
        </w:rPr>
        <w:t xml:space="preserve">BSR to the eNB and get UL grant from the eNB. Therefore, </w:t>
      </w:r>
      <w:r w:rsidR="00736A0D">
        <w:rPr>
          <w:lang w:val="en-US" w:eastAsia="ko-KR"/>
        </w:rPr>
        <w:t xml:space="preserve">total </w:t>
      </w:r>
      <w:r w:rsidR="00E630C2">
        <w:rPr>
          <w:lang w:val="en-US" w:eastAsia="ko-KR"/>
        </w:rPr>
        <w:t>7</w:t>
      </w:r>
      <w:r w:rsidR="00736A0D">
        <w:rPr>
          <w:lang w:val="en-US" w:eastAsia="ko-KR"/>
        </w:rPr>
        <w:t xml:space="preserve"> steps </w:t>
      </w:r>
      <w:r>
        <w:rPr>
          <w:lang w:val="en-US" w:eastAsia="ko-KR"/>
        </w:rPr>
        <w:t>would</w:t>
      </w:r>
      <w:r w:rsidR="00736A0D">
        <w:rPr>
          <w:lang w:val="en-US" w:eastAsia="ko-KR"/>
        </w:rPr>
        <w:t xml:space="preserve"> </w:t>
      </w:r>
      <w:r>
        <w:rPr>
          <w:lang w:val="en-US" w:eastAsia="ko-KR"/>
        </w:rPr>
        <w:t xml:space="preserve">be </w:t>
      </w:r>
      <w:r w:rsidR="005E1ED2">
        <w:rPr>
          <w:lang w:val="en-US" w:eastAsia="ko-KR"/>
        </w:rPr>
        <w:t>required</w:t>
      </w:r>
      <w:r w:rsidR="00AA22E8">
        <w:rPr>
          <w:lang w:val="en-US" w:eastAsia="ko-KR"/>
        </w:rPr>
        <w:t xml:space="preserve"> </w:t>
      </w:r>
      <w:r>
        <w:rPr>
          <w:lang w:val="en-US" w:eastAsia="ko-KR"/>
        </w:rPr>
        <w:t>as follows</w:t>
      </w:r>
      <w:r w:rsidR="00736A0D">
        <w:rPr>
          <w:lang w:val="en-US" w:eastAsia="ko-KR"/>
        </w:rPr>
        <w:t>:</w:t>
      </w:r>
    </w:p>
    <w:p w:rsidR="00AA22E8" w:rsidRDefault="00AA22E8" w:rsidP="00AA22E8">
      <w:pPr>
        <w:ind w:leftChars="200" w:left="400"/>
        <w:rPr>
          <w:lang w:eastAsia="ko-KR"/>
        </w:rPr>
      </w:pPr>
      <w:r>
        <w:rPr>
          <w:rFonts w:hint="eastAsia"/>
          <w:lang w:eastAsia="ko-KR"/>
        </w:rPr>
        <w:t xml:space="preserve">- step 1. The UE transmits </w:t>
      </w:r>
      <w:r w:rsidR="00491DA6">
        <w:rPr>
          <w:lang w:eastAsia="ko-KR"/>
        </w:rPr>
        <w:t xml:space="preserve">a </w:t>
      </w:r>
      <w:r>
        <w:rPr>
          <w:rFonts w:hint="eastAsia"/>
          <w:lang w:eastAsia="ko-KR"/>
        </w:rPr>
        <w:t>Random Access Preamble</w:t>
      </w:r>
      <w:r w:rsidR="00491DA6">
        <w:rPr>
          <w:lang w:eastAsia="ko-KR"/>
        </w:rPr>
        <w:t xml:space="preserve"> (RAP)</w:t>
      </w:r>
      <w:r>
        <w:rPr>
          <w:rFonts w:hint="eastAsia"/>
          <w:lang w:eastAsia="ko-KR"/>
        </w:rPr>
        <w:t>.</w:t>
      </w:r>
    </w:p>
    <w:p w:rsidR="00AA22E8" w:rsidRDefault="00AA22E8" w:rsidP="00AA22E8">
      <w:pPr>
        <w:ind w:leftChars="200" w:left="400"/>
        <w:rPr>
          <w:lang w:eastAsia="ko-KR"/>
        </w:rPr>
      </w:pPr>
      <w:r>
        <w:rPr>
          <w:lang w:eastAsia="ko-KR"/>
        </w:rPr>
        <w:t>- step 2. The</w:t>
      </w:r>
      <w:r w:rsidR="00E630C2">
        <w:rPr>
          <w:lang w:eastAsia="ko-KR"/>
        </w:rPr>
        <w:t xml:space="preserve"> UE receives an RAR.</w:t>
      </w:r>
    </w:p>
    <w:p w:rsidR="00AA22E8" w:rsidRDefault="00AA22E8" w:rsidP="00AA22E8">
      <w:pPr>
        <w:ind w:leftChars="200" w:left="400"/>
        <w:rPr>
          <w:lang w:eastAsia="ko-KR"/>
        </w:rPr>
      </w:pPr>
      <w:r>
        <w:rPr>
          <w:lang w:eastAsia="ko-KR"/>
        </w:rPr>
        <w:lastRenderedPageBreak/>
        <w:t xml:space="preserve">- step </w:t>
      </w:r>
      <w:r w:rsidR="00E630C2">
        <w:rPr>
          <w:lang w:eastAsia="ko-KR"/>
        </w:rPr>
        <w:t>3</w:t>
      </w:r>
      <w:r>
        <w:rPr>
          <w:lang w:eastAsia="ko-KR"/>
        </w:rPr>
        <w:t>. The UE transmits</w:t>
      </w:r>
      <w:r w:rsidR="00EC0331">
        <w:rPr>
          <w:lang w:eastAsia="ko-KR"/>
        </w:rPr>
        <w:t xml:space="preserve"> </w:t>
      </w:r>
      <w:r w:rsidR="000D574E">
        <w:rPr>
          <w:lang w:eastAsia="ko-KR"/>
        </w:rPr>
        <w:t xml:space="preserve">a </w:t>
      </w:r>
      <w:r w:rsidR="00EC0331">
        <w:rPr>
          <w:lang w:eastAsia="ko-KR"/>
        </w:rPr>
        <w:t>Msg3 including</w:t>
      </w:r>
      <w:r>
        <w:rPr>
          <w:lang w:eastAsia="ko-KR"/>
        </w:rPr>
        <w:t xml:space="preserve"> </w:t>
      </w:r>
      <w:r w:rsidRPr="00360F25">
        <w:rPr>
          <w:i/>
          <w:lang w:eastAsia="ko-KR"/>
        </w:rPr>
        <w:t>RRCConnectionRequest</w:t>
      </w:r>
      <w:r>
        <w:rPr>
          <w:lang w:eastAsia="ko-KR"/>
        </w:rPr>
        <w:t xml:space="preserve"> </w:t>
      </w:r>
      <w:r w:rsidR="00E630C2">
        <w:rPr>
          <w:lang w:eastAsia="ko-KR"/>
        </w:rPr>
        <w:t>of SRB0</w:t>
      </w:r>
      <w:r>
        <w:rPr>
          <w:lang w:eastAsia="ko-KR"/>
        </w:rPr>
        <w:t>.</w:t>
      </w:r>
    </w:p>
    <w:p w:rsidR="00AA22E8" w:rsidRDefault="00AA22E8" w:rsidP="00AA22E8">
      <w:pPr>
        <w:ind w:leftChars="200" w:left="400"/>
        <w:rPr>
          <w:lang w:eastAsia="ko-KR"/>
        </w:rPr>
      </w:pPr>
      <w:r>
        <w:rPr>
          <w:lang w:eastAsia="ko-KR"/>
        </w:rPr>
        <w:t xml:space="preserve">- step </w:t>
      </w:r>
      <w:r w:rsidR="00E630C2">
        <w:rPr>
          <w:lang w:eastAsia="ko-KR"/>
        </w:rPr>
        <w:t>4</w:t>
      </w:r>
      <w:r>
        <w:rPr>
          <w:lang w:eastAsia="ko-KR"/>
        </w:rPr>
        <w:t>. The UE receives</w:t>
      </w:r>
      <w:r w:rsidR="000D574E">
        <w:rPr>
          <w:lang w:eastAsia="ko-KR"/>
        </w:rPr>
        <w:t xml:space="preserve"> a Msg4 including</w:t>
      </w:r>
      <w:r>
        <w:rPr>
          <w:lang w:eastAsia="ko-KR"/>
        </w:rPr>
        <w:t xml:space="preserve"> </w:t>
      </w:r>
      <w:r w:rsidRPr="00360F25">
        <w:rPr>
          <w:i/>
          <w:lang w:eastAsia="ko-KR"/>
        </w:rPr>
        <w:t>RRCConnectionSetup</w:t>
      </w:r>
      <w:r>
        <w:rPr>
          <w:lang w:eastAsia="ko-KR"/>
        </w:rPr>
        <w:t>, enters RRC_CONNECTED, and establishes SRB1.</w:t>
      </w:r>
    </w:p>
    <w:p w:rsidR="00AA22E8" w:rsidRDefault="00AA22E8" w:rsidP="00AA22E8">
      <w:pPr>
        <w:ind w:leftChars="200" w:left="400"/>
        <w:rPr>
          <w:lang w:eastAsia="ko-KR"/>
        </w:rPr>
      </w:pPr>
      <w:r>
        <w:rPr>
          <w:lang w:eastAsia="ko-KR"/>
        </w:rPr>
        <w:t xml:space="preserve">- step </w:t>
      </w:r>
      <w:r w:rsidR="00E630C2">
        <w:rPr>
          <w:lang w:eastAsia="ko-KR"/>
        </w:rPr>
        <w:t>5</w:t>
      </w:r>
      <w:r>
        <w:rPr>
          <w:lang w:eastAsia="ko-KR"/>
        </w:rPr>
        <w:t xml:space="preserve">. The UE transmits </w:t>
      </w:r>
      <w:r w:rsidR="000D574E">
        <w:rPr>
          <w:lang w:eastAsia="ko-KR"/>
        </w:rPr>
        <w:t xml:space="preserve">a </w:t>
      </w:r>
      <w:r>
        <w:rPr>
          <w:lang w:eastAsia="ko-KR"/>
        </w:rPr>
        <w:t xml:space="preserve">Msg5 including </w:t>
      </w:r>
      <w:r w:rsidRPr="00360F25">
        <w:rPr>
          <w:i/>
          <w:lang w:eastAsia="ko-KR"/>
        </w:rPr>
        <w:t>RRCConnectionSetupComplete</w:t>
      </w:r>
      <w:r>
        <w:rPr>
          <w:lang w:eastAsia="ko-KR"/>
        </w:rPr>
        <w:t xml:space="preserve"> message </w:t>
      </w:r>
      <w:r w:rsidR="00E630C2">
        <w:rPr>
          <w:lang w:eastAsia="ko-KR"/>
        </w:rPr>
        <w:t xml:space="preserve">of SRB1 </w:t>
      </w:r>
      <w:r>
        <w:rPr>
          <w:lang w:eastAsia="ko-KR"/>
        </w:rPr>
        <w:t xml:space="preserve">and </w:t>
      </w:r>
      <w:r w:rsidRPr="0089017F">
        <w:rPr>
          <w:u w:val="single"/>
          <w:lang w:eastAsia="ko-KR"/>
        </w:rPr>
        <w:t>a BSR</w:t>
      </w:r>
      <w:r>
        <w:rPr>
          <w:lang w:eastAsia="ko-KR"/>
        </w:rPr>
        <w:t>.</w:t>
      </w:r>
    </w:p>
    <w:p w:rsidR="00AA22E8" w:rsidRDefault="00AA22E8" w:rsidP="00AA22E8">
      <w:pPr>
        <w:ind w:leftChars="200" w:left="400"/>
        <w:rPr>
          <w:lang w:eastAsia="ko-KR"/>
        </w:rPr>
      </w:pPr>
      <w:r>
        <w:rPr>
          <w:lang w:eastAsia="ko-KR"/>
        </w:rPr>
        <w:t xml:space="preserve">- step </w:t>
      </w:r>
      <w:r w:rsidR="00E630C2">
        <w:rPr>
          <w:lang w:eastAsia="ko-KR"/>
        </w:rPr>
        <w:t>6</w:t>
      </w:r>
      <w:r>
        <w:rPr>
          <w:lang w:eastAsia="ko-KR"/>
        </w:rPr>
        <w:t>. The UE receives an UL grant.</w:t>
      </w:r>
    </w:p>
    <w:p w:rsidR="00AA22E8" w:rsidRDefault="00AA22E8" w:rsidP="00AA22E8">
      <w:pPr>
        <w:ind w:leftChars="200" w:left="400"/>
        <w:rPr>
          <w:lang w:eastAsia="ko-KR"/>
        </w:rPr>
      </w:pPr>
      <w:r>
        <w:rPr>
          <w:lang w:eastAsia="ko-KR"/>
        </w:rPr>
        <w:t xml:space="preserve">- step </w:t>
      </w:r>
      <w:r w:rsidR="00E630C2">
        <w:rPr>
          <w:lang w:eastAsia="ko-KR"/>
        </w:rPr>
        <w:t>7</w:t>
      </w:r>
      <w:r>
        <w:rPr>
          <w:lang w:eastAsia="ko-KR"/>
        </w:rPr>
        <w:t xml:space="preserve">. The UE transmits </w:t>
      </w:r>
      <w:r w:rsidR="0089017F">
        <w:rPr>
          <w:lang w:eastAsia="ko-KR"/>
        </w:rPr>
        <w:t xml:space="preserve">the small data, e.g., </w:t>
      </w:r>
      <w:r>
        <w:rPr>
          <w:lang w:eastAsia="ko-KR"/>
        </w:rPr>
        <w:t>NAS message</w:t>
      </w:r>
      <w:r w:rsidR="0089017F">
        <w:rPr>
          <w:lang w:eastAsia="ko-KR"/>
        </w:rPr>
        <w:t>,</w:t>
      </w:r>
      <w:r>
        <w:rPr>
          <w:lang w:eastAsia="ko-KR"/>
        </w:rPr>
        <w:t xml:space="preserve"> by using the received UL grant. </w:t>
      </w:r>
    </w:p>
    <w:p w:rsidR="00491DA6" w:rsidRDefault="00491DA6" w:rsidP="00AA5E89">
      <w:pPr>
        <w:rPr>
          <w:lang w:val="en-US" w:eastAsia="ko-KR"/>
        </w:rPr>
      </w:pPr>
    </w:p>
    <w:p w:rsidR="0089017F" w:rsidRDefault="00AA22E8" w:rsidP="00AA5E89">
      <w:pPr>
        <w:rPr>
          <w:lang w:val="en-US" w:eastAsia="ko-KR"/>
        </w:rPr>
      </w:pPr>
      <w:r>
        <w:rPr>
          <w:lang w:val="en-US" w:eastAsia="ko-KR"/>
        </w:rPr>
        <w:t xml:space="preserve">This </w:t>
      </w:r>
      <w:r w:rsidR="00491DA6">
        <w:rPr>
          <w:lang w:val="en-US" w:eastAsia="ko-KR"/>
        </w:rPr>
        <w:t>7</w:t>
      </w:r>
      <w:r>
        <w:rPr>
          <w:lang w:val="en-US" w:eastAsia="ko-KR"/>
        </w:rPr>
        <w:t xml:space="preserve"> steps of procedure stems from the </w:t>
      </w:r>
      <w:r w:rsidR="00491DA6">
        <w:rPr>
          <w:lang w:val="en-US" w:eastAsia="ko-KR"/>
        </w:rPr>
        <w:t xml:space="preserve">fact </w:t>
      </w:r>
      <w:r>
        <w:rPr>
          <w:lang w:val="en-US" w:eastAsia="ko-KR"/>
        </w:rPr>
        <w:t>that the UE cannot send the BSR</w:t>
      </w:r>
      <w:r w:rsidR="00491DA6">
        <w:rPr>
          <w:lang w:val="en-US" w:eastAsia="ko-KR"/>
        </w:rPr>
        <w:t xml:space="preserve"> by considering the NAS message</w:t>
      </w:r>
      <w:r w:rsidR="003C3F12">
        <w:rPr>
          <w:lang w:val="en-US" w:eastAsia="ko-KR"/>
        </w:rPr>
        <w:t xml:space="preserve"> of SRB1</w:t>
      </w:r>
      <w:r w:rsidR="00491DA6">
        <w:rPr>
          <w:lang w:val="en-US" w:eastAsia="ko-KR"/>
        </w:rPr>
        <w:t xml:space="preserve"> earlier than step 5</w:t>
      </w:r>
      <w:r w:rsidR="0089017F">
        <w:rPr>
          <w:lang w:val="en-US" w:eastAsia="ko-KR"/>
        </w:rPr>
        <w:t xml:space="preserve">, i.e., </w:t>
      </w:r>
      <w:r w:rsidR="00011403">
        <w:rPr>
          <w:lang w:val="en-US" w:eastAsia="ko-KR"/>
        </w:rPr>
        <w:t xml:space="preserve">the UE can send the BSR by considering the NAS message of SRB1 </w:t>
      </w:r>
      <w:r w:rsidR="0089017F">
        <w:rPr>
          <w:lang w:val="en-US" w:eastAsia="ko-KR"/>
        </w:rPr>
        <w:t>only after SRB1 establishment</w:t>
      </w:r>
      <w:r w:rsidR="00491DA6">
        <w:rPr>
          <w:lang w:val="en-US" w:eastAsia="ko-KR"/>
        </w:rPr>
        <w:t>.</w:t>
      </w:r>
      <w:r w:rsidR="00491DA6">
        <w:rPr>
          <w:rFonts w:hint="eastAsia"/>
          <w:lang w:val="en-US" w:eastAsia="ko-KR"/>
        </w:rPr>
        <w:t xml:space="preserve"> </w:t>
      </w:r>
    </w:p>
    <w:p w:rsidR="00CF5A41" w:rsidRDefault="00491DA6" w:rsidP="00AA5E89">
      <w:pPr>
        <w:rPr>
          <w:lang w:val="en-US" w:eastAsia="ko-KR"/>
        </w:rPr>
      </w:pPr>
      <w:r>
        <w:rPr>
          <w:lang w:val="en-US" w:eastAsia="ko-KR"/>
        </w:rPr>
        <w:t>If the eNB knows the amount of NAS message</w:t>
      </w:r>
      <w:r w:rsidR="00011403">
        <w:rPr>
          <w:lang w:val="en-US" w:eastAsia="ko-KR"/>
        </w:rPr>
        <w:t xml:space="preserve"> of SRB1</w:t>
      </w:r>
      <w:r>
        <w:rPr>
          <w:lang w:val="en-US" w:eastAsia="ko-KR"/>
        </w:rPr>
        <w:t xml:space="preserve"> earlier than step 5</w:t>
      </w:r>
      <w:r w:rsidR="0089017F">
        <w:rPr>
          <w:lang w:val="en-US" w:eastAsia="ko-KR"/>
        </w:rPr>
        <w:t>, e.g., in step 3</w:t>
      </w:r>
      <w:r>
        <w:rPr>
          <w:lang w:val="en-US" w:eastAsia="ko-KR"/>
        </w:rPr>
        <w:t>, the UE would get UL grant in step 4 and be able to transmit the NAS message in step 5</w:t>
      </w:r>
      <w:r w:rsidR="0089017F">
        <w:rPr>
          <w:lang w:val="en-US" w:eastAsia="ko-KR"/>
        </w:rPr>
        <w:t xml:space="preserve">. Then, the UE can save </w:t>
      </w:r>
      <w:r>
        <w:rPr>
          <w:lang w:val="en-US" w:eastAsia="ko-KR"/>
        </w:rPr>
        <w:t>power consumption for step 6/7</w:t>
      </w:r>
      <w:r w:rsidR="0089017F">
        <w:rPr>
          <w:lang w:val="en-US" w:eastAsia="ko-KR"/>
        </w:rPr>
        <w:t xml:space="preserve"> by entering, e.g., DRX or IDLE mode</w:t>
      </w:r>
      <w:r>
        <w:rPr>
          <w:lang w:val="en-US" w:eastAsia="ko-KR"/>
        </w:rPr>
        <w:t xml:space="preserve">. </w:t>
      </w:r>
      <w:r w:rsidR="003B7786">
        <w:rPr>
          <w:lang w:val="en-US" w:eastAsia="ko-KR"/>
        </w:rPr>
        <w:t>Given that</w:t>
      </w:r>
      <w:r>
        <w:rPr>
          <w:lang w:val="en-US" w:eastAsia="ko-KR"/>
        </w:rPr>
        <w:t xml:space="preserve"> repetition transmission/reception would be used for NB-IOT, power saving for</w:t>
      </w:r>
      <w:r w:rsidR="0089017F">
        <w:rPr>
          <w:lang w:val="en-US" w:eastAsia="ko-KR"/>
        </w:rPr>
        <w:t xml:space="preserve"> those</w:t>
      </w:r>
      <w:r>
        <w:rPr>
          <w:lang w:val="en-US" w:eastAsia="ko-KR"/>
        </w:rPr>
        <w:t xml:space="preserve"> two more steps wouldn’t be negligible.</w:t>
      </w:r>
    </w:p>
    <w:p w:rsidR="0089017F" w:rsidRDefault="00CF5A41" w:rsidP="00AA5E89">
      <w:pPr>
        <w:rPr>
          <w:lang w:val="en-US" w:eastAsia="ko-KR"/>
        </w:rPr>
      </w:pPr>
      <w:r>
        <w:rPr>
          <w:lang w:val="en-US" w:eastAsia="ko-KR"/>
        </w:rPr>
        <w:t>One</w:t>
      </w:r>
      <w:r w:rsidR="0089017F">
        <w:rPr>
          <w:lang w:val="en-US" w:eastAsia="ko-KR"/>
        </w:rPr>
        <w:t xml:space="preserve"> simple solution would be to report the amount of data for which RB is not yet established</w:t>
      </w:r>
      <w:r>
        <w:rPr>
          <w:lang w:val="en-US" w:eastAsia="ko-KR"/>
        </w:rPr>
        <w:t>, e.g., SRB1,</w:t>
      </w:r>
      <w:r w:rsidR="0089017F">
        <w:rPr>
          <w:lang w:val="en-US" w:eastAsia="ko-KR"/>
        </w:rPr>
        <w:t xml:space="preserve"> in Msg3. As the current BSR only reports the amount of data for which RB is already established, a new BSR may need to be defined. </w:t>
      </w:r>
      <w:r>
        <w:rPr>
          <w:lang w:val="en-US" w:eastAsia="ko-KR"/>
        </w:rPr>
        <w:t xml:space="preserve">The new BSR </w:t>
      </w:r>
      <w:r w:rsidR="003841AB">
        <w:rPr>
          <w:lang w:val="en-US" w:eastAsia="ko-KR"/>
        </w:rPr>
        <w:t>would</w:t>
      </w:r>
      <w:r>
        <w:rPr>
          <w:lang w:val="en-US" w:eastAsia="ko-KR"/>
        </w:rPr>
        <w:t xml:space="preserve"> </w:t>
      </w:r>
      <w:r w:rsidR="003841AB">
        <w:rPr>
          <w:lang w:val="en-US" w:eastAsia="ko-KR"/>
        </w:rPr>
        <w:t xml:space="preserve">be triggered, e.g., </w:t>
      </w:r>
      <w:r>
        <w:rPr>
          <w:lang w:val="en-US" w:eastAsia="ko-KR"/>
        </w:rPr>
        <w:t xml:space="preserve">when a NAS message arrives in the UE side and then transmitted if the UE receives </w:t>
      </w:r>
      <w:r w:rsidR="001A41C4">
        <w:rPr>
          <w:lang w:val="en-US" w:eastAsia="ko-KR"/>
        </w:rPr>
        <w:t xml:space="preserve">an </w:t>
      </w:r>
      <w:r>
        <w:rPr>
          <w:lang w:val="en-US" w:eastAsia="ko-KR"/>
        </w:rPr>
        <w:t xml:space="preserve">UL grant that can accommodate both of </w:t>
      </w:r>
      <w:r w:rsidRPr="00CF5A41">
        <w:rPr>
          <w:i/>
          <w:lang w:val="en-US" w:eastAsia="ko-KR"/>
        </w:rPr>
        <w:t>RRCConnectionRequest</w:t>
      </w:r>
      <w:r>
        <w:rPr>
          <w:lang w:val="en-US" w:eastAsia="ko-KR"/>
        </w:rPr>
        <w:t xml:space="preserve"> message and the new BSR. </w:t>
      </w:r>
    </w:p>
    <w:p w:rsidR="00CF5A41" w:rsidRPr="00CF5A41" w:rsidRDefault="00011403" w:rsidP="00AA5E89">
      <w:pPr>
        <w:rPr>
          <w:b/>
          <w:lang w:val="en-US" w:eastAsia="ko-KR"/>
        </w:rPr>
      </w:pPr>
      <w:r>
        <w:rPr>
          <w:b/>
          <w:lang w:val="en-US" w:eastAsia="ko-KR"/>
        </w:rPr>
        <w:t>Proposal</w:t>
      </w:r>
      <w:r w:rsidR="00CF5A41" w:rsidRPr="00CF5A41">
        <w:rPr>
          <w:b/>
          <w:lang w:val="en-US" w:eastAsia="ko-KR"/>
        </w:rPr>
        <w:t xml:space="preserve">. </w:t>
      </w:r>
      <w:r w:rsidR="0044731D">
        <w:rPr>
          <w:b/>
          <w:lang w:val="en-US" w:eastAsia="ko-KR"/>
        </w:rPr>
        <w:t>In Msg3, t</w:t>
      </w:r>
      <w:r w:rsidR="00CF5A41" w:rsidRPr="00CF5A41">
        <w:rPr>
          <w:b/>
          <w:lang w:val="en-US" w:eastAsia="ko-KR"/>
        </w:rPr>
        <w:t xml:space="preserve">he UE reports the amount of </w:t>
      </w:r>
      <w:r w:rsidR="00C04A47">
        <w:rPr>
          <w:b/>
          <w:lang w:val="en-US" w:eastAsia="ko-KR"/>
        </w:rPr>
        <w:t>NAS message</w:t>
      </w:r>
      <w:r w:rsidR="00CF5A41" w:rsidRPr="00CF5A41">
        <w:rPr>
          <w:b/>
          <w:lang w:val="en-US" w:eastAsia="ko-KR"/>
        </w:rPr>
        <w:t xml:space="preserve"> </w:t>
      </w:r>
      <w:r w:rsidR="0044731D">
        <w:rPr>
          <w:b/>
          <w:lang w:val="en-US" w:eastAsia="ko-KR"/>
        </w:rPr>
        <w:t>that will be transmitted in SRB1</w:t>
      </w:r>
      <w:r w:rsidR="00CF5A41" w:rsidRPr="00CF5A41">
        <w:rPr>
          <w:b/>
          <w:lang w:val="en-US" w:eastAsia="ko-KR"/>
        </w:rPr>
        <w:t xml:space="preserve">. </w:t>
      </w:r>
    </w:p>
    <w:p w:rsidR="00736A0D" w:rsidRPr="00077913" w:rsidRDefault="00736A0D" w:rsidP="00AA5E89">
      <w:pPr>
        <w:rPr>
          <w:b/>
          <w:lang w:val="en-US" w:eastAsia="ko-KR"/>
        </w:rPr>
      </w:pPr>
    </w:p>
    <w:p w:rsidR="002D6D92" w:rsidRDefault="00C4334B" w:rsidP="002D6D92">
      <w:pPr>
        <w:pStyle w:val="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E8154E" w:rsidRDefault="00E8154E" w:rsidP="00031086">
      <w:pPr>
        <w:rPr>
          <w:lang w:eastAsia="ko-KR"/>
        </w:rPr>
      </w:pPr>
      <w:r>
        <w:rPr>
          <w:rFonts w:hint="eastAsia"/>
          <w:lang w:eastAsia="ko-KR"/>
        </w:rPr>
        <w:t xml:space="preserve">In this document, we </w:t>
      </w: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how the </w:t>
      </w:r>
      <w:r w:rsidR="00AB5451">
        <w:rPr>
          <w:lang w:eastAsia="ko-KR"/>
        </w:rPr>
        <w:t xml:space="preserve">UE transmits </w:t>
      </w:r>
      <w:r>
        <w:rPr>
          <w:lang w:eastAsia="ko-KR"/>
        </w:rPr>
        <w:t xml:space="preserve">small data to the eNB by considering RA and BSR procedure. </w:t>
      </w:r>
    </w:p>
    <w:p w:rsidR="00E8154E" w:rsidRDefault="00E8154E" w:rsidP="00E8154E">
      <w:pPr>
        <w:rPr>
          <w:b/>
          <w:lang w:val="en-US" w:eastAsia="ko-KR"/>
        </w:rPr>
      </w:pPr>
      <w:r w:rsidRPr="00E8154E">
        <w:rPr>
          <w:b/>
          <w:lang w:val="en-US" w:eastAsia="ko-KR"/>
        </w:rPr>
        <w:t>Observation 1.</w:t>
      </w:r>
      <w:r w:rsidRPr="00E8154E">
        <w:rPr>
          <w:lang w:val="en-US" w:eastAsia="ko-KR"/>
        </w:rPr>
        <w:t xml:space="preserve"> The UE may not be able to transmit BSR in Msg3.</w:t>
      </w:r>
    </w:p>
    <w:p w:rsidR="00E8154E" w:rsidRPr="00736A0D" w:rsidRDefault="00E8154E" w:rsidP="00E8154E">
      <w:pPr>
        <w:rPr>
          <w:b/>
          <w:lang w:val="en-US" w:eastAsia="ko-KR"/>
        </w:rPr>
      </w:pPr>
      <w:r w:rsidRPr="00E8154E">
        <w:rPr>
          <w:b/>
          <w:lang w:val="en-US" w:eastAsia="ko-KR"/>
        </w:rPr>
        <w:t>Observation 2.</w:t>
      </w:r>
      <w:r w:rsidRPr="00E8154E">
        <w:rPr>
          <w:lang w:val="en-US" w:eastAsia="ko-KR"/>
        </w:rPr>
        <w:t xml:space="preserve"> Even in case the UE transmits BSR in Msg3, the buffer size is set to zero.</w:t>
      </w:r>
    </w:p>
    <w:p w:rsidR="00A668DC" w:rsidRDefault="00E8154E" w:rsidP="00031086">
      <w:pPr>
        <w:rPr>
          <w:lang w:eastAsia="ko-KR"/>
        </w:rPr>
      </w:pPr>
      <w:r>
        <w:rPr>
          <w:lang w:val="en-US" w:eastAsia="ko-KR"/>
        </w:rPr>
        <w:t>Based on the two observations, i</w:t>
      </w:r>
      <w:r>
        <w:rPr>
          <w:lang w:eastAsia="ko-KR"/>
        </w:rPr>
        <w:t>n order to save the UE’s power consumption for small data transmission, it is proposed:</w:t>
      </w:r>
    </w:p>
    <w:p w:rsidR="00E8154E" w:rsidRPr="00CF5A41" w:rsidRDefault="00011403" w:rsidP="00E8154E">
      <w:pPr>
        <w:rPr>
          <w:b/>
          <w:lang w:val="en-US" w:eastAsia="ko-KR"/>
        </w:rPr>
      </w:pPr>
      <w:r>
        <w:rPr>
          <w:b/>
          <w:lang w:val="en-US" w:eastAsia="ko-KR"/>
        </w:rPr>
        <w:t>Proposal</w:t>
      </w:r>
      <w:r w:rsidR="00E8154E" w:rsidRPr="00E8154E">
        <w:rPr>
          <w:b/>
          <w:lang w:val="en-US" w:eastAsia="ko-KR"/>
        </w:rPr>
        <w:t>.</w:t>
      </w:r>
      <w:r w:rsidR="00E8154E" w:rsidRPr="00CF5A41">
        <w:rPr>
          <w:b/>
          <w:lang w:val="en-US" w:eastAsia="ko-KR"/>
        </w:rPr>
        <w:t xml:space="preserve"> </w:t>
      </w:r>
      <w:r w:rsidRPr="00011403">
        <w:rPr>
          <w:lang w:val="en-US" w:eastAsia="ko-KR"/>
        </w:rPr>
        <w:t>In Msg3, the UE reports the amount of NAS message that will be transmitted in SRB1.</w:t>
      </w:r>
    </w:p>
    <w:p w:rsidR="00E8154E" w:rsidRPr="00E8154E" w:rsidRDefault="00E8154E" w:rsidP="00031086">
      <w:pPr>
        <w:rPr>
          <w:lang w:val="en-US" w:eastAsia="ko-KR"/>
        </w:rPr>
      </w:pPr>
    </w:p>
    <w:p w:rsidR="00031086" w:rsidRDefault="00031086" w:rsidP="00031086">
      <w:pPr>
        <w:pStyle w:val="1"/>
        <w:rPr>
          <w:lang w:val="en-US" w:eastAsia="ko-KR"/>
        </w:rPr>
      </w:pPr>
      <w:r>
        <w:rPr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 w:rsidR="007C14A2">
        <w:rPr>
          <w:lang w:val="en-US" w:eastAsia="ko-KR"/>
        </w:rPr>
        <w:t>Reference</w:t>
      </w:r>
    </w:p>
    <w:p w:rsidR="007C14A2" w:rsidRDefault="007C14A2" w:rsidP="007C14A2">
      <w:pPr>
        <w:rPr>
          <w:lang w:val="en-US" w:eastAsia="ko-KR"/>
        </w:rPr>
      </w:pPr>
      <w:r>
        <w:rPr>
          <w:lang w:val="en-US" w:eastAsia="ko-KR"/>
        </w:rPr>
        <w:t xml:space="preserve">[1] </w:t>
      </w:r>
      <w:hyperlink r:id="rId7" w:history="1">
        <w:r w:rsidR="00AF2A66" w:rsidRPr="00AF2A66">
          <w:rPr>
            <w:rStyle w:val="aa"/>
            <w:lang w:val="en-US" w:eastAsia="ko-KR"/>
          </w:rPr>
          <w:t>TR23.720</w:t>
        </w:r>
      </w:hyperlink>
      <w:r w:rsidR="00AF2A66">
        <w:rPr>
          <w:lang w:val="en-US" w:eastAsia="ko-KR"/>
        </w:rPr>
        <w:t xml:space="preserve">, </w:t>
      </w:r>
      <w:r w:rsidR="00AF2A66" w:rsidRPr="00AF2A66">
        <w:rPr>
          <w:lang w:val="en-US" w:eastAsia="ko-KR"/>
        </w:rPr>
        <w:t xml:space="preserve">Architecture enhancements </w:t>
      </w:r>
      <w:r w:rsidR="00AF2A66">
        <w:rPr>
          <w:lang w:val="en-US" w:eastAsia="ko-KR"/>
        </w:rPr>
        <w:t>for Cellular Internet of Things</w:t>
      </w:r>
    </w:p>
    <w:p w:rsidR="00AF2A66" w:rsidRPr="007C14A2" w:rsidRDefault="00AF2A66" w:rsidP="007C14A2">
      <w:pPr>
        <w:rPr>
          <w:lang w:val="en-US" w:eastAsia="ko-KR"/>
        </w:rPr>
      </w:pPr>
      <w:r>
        <w:rPr>
          <w:lang w:val="en-US" w:eastAsia="ko-KR"/>
        </w:rPr>
        <w:t xml:space="preserve">[2] </w:t>
      </w:r>
      <w:hyperlink r:id="rId8" w:history="1">
        <w:r w:rsidRPr="00AF2A66">
          <w:rPr>
            <w:rStyle w:val="aa"/>
            <w:lang w:val="en-US" w:eastAsia="ko-KR"/>
          </w:rPr>
          <w:t>R2-157187</w:t>
        </w:r>
      </w:hyperlink>
      <w:r>
        <w:rPr>
          <w:lang w:val="en-US" w:eastAsia="ko-KR"/>
        </w:rPr>
        <w:t xml:space="preserve">, </w:t>
      </w:r>
      <w:r w:rsidRPr="00AF2A66">
        <w:rPr>
          <w:lang w:val="en-US" w:eastAsia="ko-KR"/>
        </w:rPr>
        <w:t>Running 36.300 CR to capture agreements on NB-IoT</w:t>
      </w:r>
    </w:p>
    <w:sectPr w:rsidR="00AF2A66" w:rsidRPr="007C14A2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589A" w:rsidRDefault="00AC589A">
      <w:pPr>
        <w:spacing w:after="0"/>
      </w:pPr>
      <w:r>
        <w:separator/>
      </w:r>
    </w:p>
  </w:endnote>
  <w:endnote w:type="continuationSeparator" w:id="0">
    <w:p w:rsidR="00AC589A" w:rsidRDefault="00AC58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210512" w:rsidRDefault="00AC589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C0DD9">
      <w:rPr>
        <w:rStyle w:val="a5"/>
      </w:rPr>
      <w:t>1</w:t>
    </w:r>
    <w:r>
      <w:rPr>
        <w:rStyle w:val="a5"/>
      </w:rPr>
      <w:fldChar w:fldCharType="end"/>
    </w:r>
  </w:p>
  <w:p w:rsidR="00210512" w:rsidRDefault="00AC589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589A" w:rsidRDefault="00AC589A">
      <w:pPr>
        <w:spacing w:after="0"/>
      </w:pPr>
      <w:r>
        <w:separator/>
      </w:r>
    </w:p>
  </w:footnote>
  <w:footnote w:type="continuationSeparator" w:id="0">
    <w:p w:rsidR="00AC589A" w:rsidRDefault="00AC589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CF2134"/>
    <w:multiLevelType w:val="hybridMultilevel"/>
    <w:tmpl w:val="EEE8CA4C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3">
    <w:nsid w:val="03F756AA"/>
    <w:multiLevelType w:val="hybridMultilevel"/>
    <w:tmpl w:val="530C517A"/>
    <w:lvl w:ilvl="0" w:tplc="6218AFB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04C1126B"/>
    <w:multiLevelType w:val="hybridMultilevel"/>
    <w:tmpl w:val="1144D70A"/>
    <w:lvl w:ilvl="0" w:tplc="C602CE6E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0AA4547F"/>
    <w:multiLevelType w:val="hybridMultilevel"/>
    <w:tmpl w:val="79681036"/>
    <w:lvl w:ilvl="0" w:tplc="1944C42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0B9511BA"/>
    <w:multiLevelType w:val="hybridMultilevel"/>
    <w:tmpl w:val="83CC9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0D3E9F"/>
    <w:multiLevelType w:val="hybridMultilevel"/>
    <w:tmpl w:val="0E24F4B8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0E4E793B"/>
    <w:multiLevelType w:val="hybridMultilevel"/>
    <w:tmpl w:val="3C781E3C"/>
    <w:lvl w:ilvl="0" w:tplc="6882DF48">
      <w:start w:val="4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1659774D"/>
    <w:multiLevelType w:val="hybridMultilevel"/>
    <w:tmpl w:val="0E24F2A4"/>
    <w:lvl w:ilvl="0" w:tplc="40F09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76D5DE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34E3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9E1F8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C467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3636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02F1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E8A7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B6CA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1E2C30AB"/>
    <w:multiLevelType w:val="hybridMultilevel"/>
    <w:tmpl w:val="B8B0BB0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9A235A"/>
    <w:multiLevelType w:val="hybridMultilevel"/>
    <w:tmpl w:val="E09098C6"/>
    <w:lvl w:ilvl="0" w:tplc="3BD4A296">
      <w:start w:val="5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22AA057E"/>
    <w:multiLevelType w:val="hybridMultilevel"/>
    <w:tmpl w:val="CF5ED010"/>
    <w:lvl w:ilvl="0" w:tplc="7F041C96">
      <w:start w:val="1"/>
      <w:numFmt w:val="decimal"/>
      <w:lvlText w:val="%1)"/>
      <w:lvlJc w:val="left"/>
      <w:pPr>
        <w:ind w:left="76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28021AED"/>
    <w:multiLevelType w:val="hybridMultilevel"/>
    <w:tmpl w:val="6E483D8E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31EC5DA4"/>
    <w:multiLevelType w:val="hybridMultilevel"/>
    <w:tmpl w:val="7584D82A"/>
    <w:lvl w:ilvl="0" w:tplc="04090009">
      <w:start w:val="1"/>
      <w:numFmt w:val="bullet"/>
      <w:lvlText w:val=""/>
      <w:lvlJc w:val="left"/>
      <w:pPr>
        <w:ind w:left="760" w:hanging="360"/>
      </w:pPr>
      <w:rPr>
        <w:rFonts w:ascii="Wingdings" w:hAnsi="Wingdings" w:hint="default"/>
      </w:rPr>
    </w:lvl>
    <w:lvl w:ilvl="1" w:tplc="426EDF60">
      <w:start w:val="2"/>
      <w:numFmt w:val="bullet"/>
      <w:lvlText w:val="•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4E059D"/>
    <w:multiLevelType w:val="hybridMultilevel"/>
    <w:tmpl w:val="779862E8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602ED74">
      <w:start w:val="1"/>
      <w:numFmt w:val="bullet"/>
      <w:lvlText w:val="-"/>
      <w:lvlJc w:val="left"/>
      <w:pPr>
        <w:ind w:left="1200" w:hanging="400"/>
      </w:pPr>
      <w:rPr>
        <w:rFonts w:ascii="Times New Roman" w:eastAsia="바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22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3891107"/>
    <w:multiLevelType w:val="hybridMultilevel"/>
    <w:tmpl w:val="89FE603C"/>
    <w:lvl w:ilvl="0" w:tplc="BD1C5A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B23839"/>
    <w:multiLevelType w:val="hybridMultilevel"/>
    <w:tmpl w:val="3D38DFD6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5AFE1270"/>
    <w:multiLevelType w:val="hybridMultilevel"/>
    <w:tmpl w:val="E9D8A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CAEA42">
      <w:start w:val="2"/>
      <w:numFmt w:val="bullet"/>
      <w:lvlText w:val="-"/>
      <w:lvlJc w:val="left"/>
      <w:pPr>
        <w:ind w:left="2880" w:hanging="360"/>
      </w:pPr>
      <w:rPr>
        <w:rFonts w:ascii="Times New Roman" w:eastAsia="바탕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BFE6040"/>
    <w:multiLevelType w:val="hybridMultilevel"/>
    <w:tmpl w:val="39165966"/>
    <w:lvl w:ilvl="0" w:tplc="53041E42">
      <w:start w:val="1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5E220176"/>
    <w:multiLevelType w:val="hybridMultilevel"/>
    <w:tmpl w:val="EF508A74"/>
    <w:lvl w:ilvl="0" w:tplc="BD82CCEE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5E524C17"/>
    <w:multiLevelType w:val="hybridMultilevel"/>
    <w:tmpl w:val="BB809568"/>
    <w:lvl w:ilvl="0" w:tplc="3052088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>
    <w:nsid w:val="5FD81A7A"/>
    <w:multiLevelType w:val="hybridMultilevel"/>
    <w:tmpl w:val="18280BF2"/>
    <w:lvl w:ilvl="0" w:tplc="8DD6BB2C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66342069"/>
    <w:multiLevelType w:val="hybridMultilevel"/>
    <w:tmpl w:val="AD62399C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69B50824"/>
    <w:multiLevelType w:val="hybridMultilevel"/>
    <w:tmpl w:val="E4228544"/>
    <w:lvl w:ilvl="0" w:tplc="426EDF60">
      <w:start w:val="2"/>
      <w:numFmt w:val="bullet"/>
      <w:lvlText w:val="•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>
    <w:nsid w:val="71145A93"/>
    <w:multiLevelType w:val="hybridMultilevel"/>
    <w:tmpl w:val="D3A86876"/>
    <w:lvl w:ilvl="0" w:tplc="E0A83BC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>
    <w:nsid w:val="775559F9"/>
    <w:multiLevelType w:val="hybridMultilevel"/>
    <w:tmpl w:val="84007ADE"/>
    <w:lvl w:ilvl="0" w:tplc="36D609C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>
    <w:nsid w:val="7C1C07FC"/>
    <w:multiLevelType w:val="hybridMultilevel"/>
    <w:tmpl w:val="9E98C05A"/>
    <w:lvl w:ilvl="0" w:tplc="BDDE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8410EC04">
      <w:numFmt w:val="bullet"/>
      <w:lvlText w:val="-"/>
      <w:lvlJc w:val="left"/>
      <w:pPr>
        <w:ind w:left="1600" w:hanging="400"/>
      </w:pPr>
      <w:rPr>
        <w:rFonts w:ascii="Calibri" w:eastAsia="SimSun" w:hAnsi="Calibri" w:cs="Times New Roman" w:hint="default"/>
      </w:rPr>
    </w:lvl>
    <w:lvl w:ilvl="3" w:tplc="8410EC04">
      <w:numFmt w:val="bullet"/>
      <w:lvlText w:val="-"/>
      <w:lvlJc w:val="left"/>
      <w:pPr>
        <w:ind w:left="2000" w:hanging="400"/>
      </w:pPr>
      <w:rPr>
        <w:rFonts w:ascii="Calibri" w:eastAsia="SimSun" w:hAnsi="Calibri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D3D6D6D"/>
    <w:multiLevelType w:val="hybridMultilevel"/>
    <w:tmpl w:val="DF382BF0"/>
    <w:lvl w:ilvl="0" w:tplc="BB5C4816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18"/>
  </w:num>
  <w:num w:numId="2">
    <w:abstractNumId w:val="1"/>
  </w:num>
  <w:num w:numId="3">
    <w:abstractNumId w:val="36"/>
  </w:num>
  <w:num w:numId="4">
    <w:abstractNumId w:val="26"/>
  </w:num>
  <w:num w:numId="5">
    <w:abstractNumId w:val="11"/>
  </w:num>
  <w:num w:numId="6">
    <w:abstractNumId w:val="6"/>
  </w:num>
  <w:num w:numId="7">
    <w:abstractNumId w:val="2"/>
  </w:num>
  <w:num w:numId="8">
    <w:abstractNumId w:val="21"/>
  </w:num>
  <w:num w:numId="9">
    <w:abstractNumId w:val="39"/>
  </w:num>
  <w:num w:numId="10">
    <w:abstractNumId w:val="10"/>
  </w:num>
  <w:num w:numId="11">
    <w:abstractNumId w:val="22"/>
  </w:num>
  <w:num w:numId="12">
    <w:abstractNumId w:val="25"/>
  </w:num>
  <w:num w:numId="13">
    <w:abstractNumId w:val="20"/>
  </w:num>
  <w:num w:numId="14">
    <w:abstractNumId w:val="16"/>
  </w:num>
  <w:num w:numId="15">
    <w:abstractNumId w:val="38"/>
  </w:num>
  <w:num w:numId="16">
    <w:abstractNumId w:val="31"/>
  </w:num>
  <w:num w:numId="17">
    <w:abstractNumId w:val="7"/>
  </w:num>
  <w:num w:numId="18">
    <w:abstractNumId w:val="27"/>
  </w:num>
  <w:num w:numId="19">
    <w:abstractNumId w:val="32"/>
  </w:num>
  <w:num w:numId="20">
    <w:abstractNumId w:val="37"/>
  </w:num>
  <w:num w:numId="21">
    <w:abstractNumId w:val="8"/>
  </w:num>
  <w:num w:numId="22">
    <w:abstractNumId w:val="19"/>
  </w:num>
  <w:num w:numId="23">
    <w:abstractNumId w:val="4"/>
  </w:num>
  <w:num w:numId="24">
    <w:abstractNumId w:val="15"/>
  </w:num>
  <w:num w:numId="25">
    <w:abstractNumId w:val="14"/>
  </w:num>
  <w:num w:numId="26">
    <w:abstractNumId w:val="0"/>
  </w:num>
  <w:num w:numId="27">
    <w:abstractNumId w:val="28"/>
  </w:num>
  <w:num w:numId="28">
    <w:abstractNumId w:val="13"/>
  </w:num>
  <w:num w:numId="29">
    <w:abstractNumId w:val="23"/>
  </w:num>
  <w:num w:numId="30">
    <w:abstractNumId w:val="12"/>
  </w:num>
  <w:num w:numId="31">
    <w:abstractNumId w:val="30"/>
  </w:num>
  <w:num w:numId="32">
    <w:abstractNumId w:val="5"/>
  </w:num>
  <w:num w:numId="33">
    <w:abstractNumId w:val="3"/>
  </w:num>
  <w:num w:numId="34">
    <w:abstractNumId w:val="33"/>
  </w:num>
  <w:num w:numId="35">
    <w:abstractNumId w:val="35"/>
  </w:num>
  <w:num w:numId="36">
    <w:abstractNumId w:val="34"/>
  </w:num>
  <w:num w:numId="37">
    <w:abstractNumId w:val="9"/>
  </w:num>
  <w:num w:numId="38">
    <w:abstractNumId w:val="17"/>
  </w:num>
  <w:num w:numId="39">
    <w:abstractNumId w:val="24"/>
  </w:num>
  <w:num w:numId="4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30A8"/>
    <w:rsid w:val="00003B49"/>
    <w:rsid w:val="0000581F"/>
    <w:rsid w:val="00006AF1"/>
    <w:rsid w:val="00007CA9"/>
    <w:rsid w:val="0001000F"/>
    <w:rsid w:val="00011403"/>
    <w:rsid w:val="00012911"/>
    <w:rsid w:val="00021997"/>
    <w:rsid w:val="00023A75"/>
    <w:rsid w:val="000243C8"/>
    <w:rsid w:val="0002587B"/>
    <w:rsid w:val="00030976"/>
    <w:rsid w:val="00031086"/>
    <w:rsid w:val="000316B9"/>
    <w:rsid w:val="00031ADF"/>
    <w:rsid w:val="00032C17"/>
    <w:rsid w:val="00037218"/>
    <w:rsid w:val="000412FF"/>
    <w:rsid w:val="00044A28"/>
    <w:rsid w:val="00045BF6"/>
    <w:rsid w:val="00045D88"/>
    <w:rsid w:val="00051638"/>
    <w:rsid w:val="00052BF7"/>
    <w:rsid w:val="00054092"/>
    <w:rsid w:val="0005415A"/>
    <w:rsid w:val="00057949"/>
    <w:rsid w:val="00060A94"/>
    <w:rsid w:val="000630F2"/>
    <w:rsid w:val="00063FE5"/>
    <w:rsid w:val="0006430A"/>
    <w:rsid w:val="00065DA3"/>
    <w:rsid w:val="000669F9"/>
    <w:rsid w:val="000728C8"/>
    <w:rsid w:val="00072963"/>
    <w:rsid w:val="00077913"/>
    <w:rsid w:val="0008271B"/>
    <w:rsid w:val="00084C86"/>
    <w:rsid w:val="00087BAD"/>
    <w:rsid w:val="0009085A"/>
    <w:rsid w:val="00090F74"/>
    <w:rsid w:val="000922AD"/>
    <w:rsid w:val="00092C0C"/>
    <w:rsid w:val="00092DA6"/>
    <w:rsid w:val="00095D2D"/>
    <w:rsid w:val="0009668A"/>
    <w:rsid w:val="00096F63"/>
    <w:rsid w:val="000A1B9F"/>
    <w:rsid w:val="000A36BE"/>
    <w:rsid w:val="000A5139"/>
    <w:rsid w:val="000A6EB4"/>
    <w:rsid w:val="000B1973"/>
    <w:rsid w:val="000B44CB"/>
    <w:rsid w:val="000B51AA"/>
    <w:rsid w:val="000B54AD"/>
    <w:rsid w:val="000C1F3E"/>
    <w:rsid w:val="000C57B2"/>
    <w:rsid w:val="000C5B97"/>
    <w:rsid w:val="000C618E"/>
    <w:rsid w:val="000C6778"/>
    <w:rsid w:val="000D574E"/>
    <w:rsid w:val="000D5AFD"/>
    <w:rsid w:val="000D6D26"/>
    <w:rsid w:val="000E3A66"/>
    <w:rsid w:val="000E4BFC"/>
    <w:rsid w:val="000E6BBF"/>
    <w:rsid w:val="000F48D6"/>
    <w:rsid w:val="000F4DB2"/>
    <w:rsid w:val="000F5BAB"/>
    <w:rsid w:val="001018EC"/>
    <w:rsid w:val="00102D90"/>
    <w:rsid w:val="00102EF9"/>
    <w:rsid w:val="00103C77"/>
    <w:rsid w:val="00106A12"/>
    <w:rsid w:val="00110E54"/>
    <w:rsid w:val="00111420"/>
    <w:rsid w:val="001141D6"/>
    <w:rsid w:val="00115B56"/>
    <w:rsid w:val="0011625A"/>
    <w:rsid w:val="00116462"/>
    <w:rsid w:val="00117E42"/>
    <w:rsid w:val="0012088B"/>
    <w:rsid w:val="00123651"/>
    <w:rsid w:val="0012675F"/>
    <w:rsid w:val="00130F3F"/>
    <w:rsid w:val="00132367"/>
    <w:rsid w:val="001325E5"/>
    <w:rsid w:val="00133569"/>
    <w:rsid w:val="00134BF2"/>
    <w:rsid w:val="00135CE6"/>
    <w:rsid w:val="0013687D"/>
    <w:rsid w:val="00141ED5"/>
    <w:rsid w:val="0014202B"/>
    <w:rsid w:val="0014238B"/>
    <w:rsid w:val="00142D42"/>
    <w:rsid w:val="00143166"/>
    <w:rsid w:val="00145768"/>
    <w:rsid w:val="0014633D"/>
    <w:rsid w:val="00146C39"/>
    <w:rsid w:val="00155035"/>
    <w:rsid w:val="00156848"/>
    <w:rsid w:val="00156BDE"/>
    <w:rsid w:val="00157FB6"/>
    <w:rsid w:val="0016000F"/>
    <w:rsid w:val="00161D40"/>
    <w:rsid w:val="001626D8"/>
    <w:rsid w:val="0016276E"/>
    <w:rsid w:val="00164847"/>
    <w:rsid w:val="00171197"/>
    <w:rsid w:val="00171CC9"/>
    <w:rsid w:val="001756F3"/>
    <w:rsid w:val="00175B5E"/>
    <w:rsid w:val="00177B9C"/>
    <w:rsid w:val="00180176"/>
    <w:rsid w:val="00180805"/>
    <w:rsid w:val="00181233"/>
    <w:rsid w:val="001815BC"/>
    <w:rsid w:val="00181673"/>
    <w:rsid w:val="00182B03"/>
    <w:rsid w:val="00183E91"/>
    <w:rsid w:val="00185AA5"/>
    <w:rsid w:val="00185F32"/>
    <w:rsid w:val="00186033"/>
    <w:rsid w:val="00190BB8"/>
    <w:rsid w:val="00194F2E"/>
    <w:rsid w:val="00196AEC"/>
    <w:rsid w:val="0019714D"/>
    <w:rsid w:val="0019735B"/>
    <w:rsid w:val="001A1173"/>
    <w:rsid w:val="001A34EC"/>
    <w:rsid w:val="001A3837"/>
    <w:rsid w:val="001A41C4"/>
    <w:rsid w:val="001A741C"/>
    <w:rsid w:val="001A7FDC"/>
    <w:rsid w:val="001B0600"/>
    <w:rsid w:val="001B24D4"/>
    <w:rsid w:val="001B2F15"/>
    <w:rsid w:val="001B34BE"/>
    <w:rsid w:val="001B4C03"/>
    <w:rsid w:val="001B6C90"/>
    <w:rsid w:val="001C0D2C"/>
    <w:rsid w:val="001C0DD9"/>
    <w:rsid w:val="001C5B1B"/>
    <w:rsid w:val="001D00F6"/>
    <w:rsid w:val="001D105B"/>
    <w:rsid w:val="001D321E"/>
    <w:rsid w:val="001D340E"/>
    <w:rsid w:val="001D3C5B"/>
    <w:rsid w:val="001D6538"/>
    <w:rsid w:val="001D7CDB"/>
    <w:rsid w:val="001E0E22"/>
    <w:rsid w:val="001E2292"/>
    <w:rsid w:val="001E426A"/>
    <w:rsid w:val="001E7942"/>
    <w:rsid w:val="001F244F"/>
    <w:rsid w:val="001F27FD"/>
    <w:rsid w:val="001F3DA5"/>
    <w:rsid w:val="001F7422"/>
    <w:rsid w:val="00203D57"/>
    <w:rsid w:val="002077E0"/>
    <w:rsid w:val="002143BA"/>
    <w:rsid w:val="00215190"/>
    <w:rsid w:val="00215D97"/>
    <w:rsid w:val="002201E3"/>
    <w:rsid w:val="00220CFF"/>
    <w:rsid w:val="002220EA"/>
    <w:rsid w:val="00224156"/>
    <w:rsid w:val="00224CA2"/>
    <w:rsid w:val="002275B3"/>
    <w:rsid w:val="00233DC1"/>
    <w:rsid w:val="00233F8B"/>
    <w:rsid w:val="00235375"/>
    <w:rsid w:val="00235EAE"/>
    <w:rsid w:val="002370FA"/>
    <w:rsid w:val="00240EF2"/>
    <w:rsid w:val="00241F15"/>
    <w:rsid w:val="002426F4"/>
    <w:rsid w:val="00244E8C"/>
    <w:rsid w:val="00245852"/>
    <w:rsid w:val="002503B8"/>
    <w:rsid w:val="002536D3"/>
    <w:rsid w:val="00261EF2"/>
    <w:rsid w:val="002664C3"/>
    <w:rsid w:val="00271AB9"/>
    <w:rsid w:val="00272011"/>
    <w:rsid w:val="002761EF"/>
    <w:rsid w:val="002775FD"/>
    <w:rsid w:val="00281E66"/>
    <w:rsid w:val="00282527"/>
    <w:rsid w:val="00283535"/>
    <w:rsid w:val="002837C2"/>
    <w:rsid w:val="002853D1"/>
    <w:rsid w:val="00286E84"/>
    <w:rsid w:val="002900AD"/>
    <w:rsid w:val="00291981"/>
    <w:rsid w:val="002933CF"/>
    <w:rsid w:val="00293AE9"/>
    <w:rsid w:val="002954DC"/>
    <w:rsid w:val="00297C11"/>
    <w:rsid w:val="00297C52"/>
    <w:rsid w:val="00297D31"/>
    <w:rsid w:val="002A0548"/>
    <w:rsid w:val="002A5CA9"/>
    <w:rsid w:val="002A7B64"/>
    <w:rsid w:val="002B4B0C"/>
    <w:rsid w:val="002B72EC"/>
    <w:rsid w:val="002D04D0"/>
    <w:rsid w:val="002D0EF1"/>
    <w:rsid w:val="002D195F"/>
    <w:rsid w:val="002D2752"/>
    <w:rsid w:val="002D2987"/>
    <w:rsid w:val="002D2D94"/>
    <w:rsid w:val="002D31FE"/>
    <w:rsid w:val="002D394C"/>
    <w:rsid w:val="002D5EF6"/>
    <w:rsid w:val="002D6D92"/>
    <w:rsid w:val="002D7F83"/>
    <w:rsid w:val="002E02F8"/>
    <w:rsid w:val="002E2163"/>
    <w:rsid w:val="002E2FAF"/>
    <w:rsid w:val="002F13C9"/>
    <w:rsid w:val="002F20F0"/>
    <w:rsid w:val="002F342B"/>
    <w:rsid w:val="00300787"/>
    <w:rsid w:val="00300EB2"/>
    <w:rsid w:val="0030778B"/>
    <w:rsid w:val="0031050B"/>
    <w:rsid w:val="00310647"/>
    <w:rsid w:val="00312988"/>
    <w:rsid w:val="00314785"/>
    <w:rsid w:val="0031582A"/>
    <w:rsid w:val="00321397"/>
    <w:rsid w:val="00321E5E"/>
    <w:rsid w:val="0032315B"/>
    <w:rsid w:val="00326CA0"/>
    <w:rsid w:val="00327525"/>
    <w:rsid w:val="00327A2C"/>
    <w:rsid w:val="00330D9B"/>
    <w:rsid w:val="003328B1"/>
    <w:rsid w:val="0033361E"/>
    <w:rsid w:val="00337A77"/>
    <w:rsid w:val="00342405"/>
    <w:rsid w:val="00343C8F"/>
    <w:rsid w:val="00350C6C"/>
    <w:rsid w:val="00352645"/>
    <w:rsid w:val="00361B65"/>
    <w:rsid w:val="00361E2C"/>
    <w:rsid w:val="003765F8"/>
    <w:rsid w:val="00383586"/>
    <w:rsid w:val="00383F98"/>
    <w:rsid w:val="003841AB"/>
    <w:rsid w:val="00390547"/>
    <w:rsid w:val="00392784"/>
    <w:rsid w:val="003934AB"/>
    <w:rsid w:val="00393F35"/>
    <w:rsid w:val="003969F9"/>
    <w:rsid w:val="003A1EDE"/>
    <w:rsid w:val="003A2B29"/>
    <w:rsid w:val="003A4EB9"/>
    <w:rsid w:val="003A75D1"/>
    <w:rsid w:val="003B1BFA"/>
    <w:rsid w:val="003B3FCE"/>
    <w:rsid w:val="003B4328"/>
    <w:rsid w:val="003B7786"/>
    <w:rsid w:val="003C3F12"/>
    <w:rsid w:val="003C4BB8"/>
    <w:rsid w:val="003C5412"/>
    <w:rsid w:val="003D2CF1"/>
    <w:rsid w:val="003E0FFC"/>
    <w:rsid w:val="003E45B0"/>
    <w:rsid w:val="003E6F11"/>
    <w:rsid w:val="003E7378"/>
    <w:rsid w:val="003E763F"/>
    <w:rsid w:val="003F1428"/>
    <w:rsid w:val="003F4C71"/>
    <w:rsid w:val="003F6563"/>
    <w:rsid w:val="003F6BAB"/>
    <w:rsid w:val="003F79BA"/>
    <w:rsid w:val="004026CF"/>
    <w:rsid w:val="00402CE2"/>
    <w:rsid w:val="00404342"/>
    <w:rsid w:val="00404B0B"/>
    <w:rsid w:val="00404DC6"/>
    <w:rsid w:val="00416CEB"/>
    <w:rsid w:val="0042035D"/>
    <w:rsid w:val="00421BD2"/>
    <w:rsid w:val="00424049"/>
    <w:rsid w:val="004252D0"/>
    <w:rsid w:val="00425EBD"/>
    <w:rsid w:val="004273D7"/>
    <w:rsid w:val="00431E84"/>
    <w:rsid w:val="00432020"/>
    <w:rsid w:val="004355BA"/>
    <w:rsid w:val="00437713"/>
    <w:rsid w:val="00440EE6"/>
    <w:rsid w:val="0044377D"/>
    <w:rsid w:val="00443A0F"/>
    <w:rsid w:val="004449B2"/>
    <w:rsid w:val="00444BC1"/>
    <w:rsid w:val="00446F76"/>
    <w:rsid w:val="0044731D"/>
    <w:rsid w:val="00450D1D"/>
    <w:rsid w:val="0045250B"/>
    <w:rsid w:val="004527CC"/>
    <w:rsid w:val="00455B54"/>
    <w:rsid w:val="00456982"/>
    <w:rsid w:val="00457F85"/>
    <w:rsid w:val="004619D1"/>
    <w:rsid w:val="004632C8"/>
    <w:rsid w:val="0046452E"/>
    <w:rsid w:val="00464CBC"/>
    <w:rsid w:val="00465267"/>
    <w:rsid w:val="00465A8A"/>
    <w:rsid w:val="00466274"/>
    <w:rsid w:val="004707A1"/>
    <w:rsid w:val="00471215"/>
    <w:rsid w:val="00472967"/>
    <w:rsid w:val="00472C7A"/>
    <w:rsid w:val="00474763"/>
    <w:rsid w:val="00474A3C"/>
    <w:rsid w:val="00475F48"/>
    <w:rsid w:val="00477142"/>
    <w:rsid w:val="0048005E"/>
    <w:rsid w:val="004871B0"/>
    <w:rsid w:val="004903EC"/>
    <w:rsid w:val="00490B90"/>
    <w:rsid w:val="00491DA6"/>
    <w:rsid w:val="0049297A"/>
    <w:rsid w:val="00493D0C"/>
    <w:rsid w:val="00493D24"/>
    <w:rsid w:val="00494320"/>
    <w:rsid w:val="004951C6"/>
    <w:rsid w:val="004A29BE"/>
    <w:rsid w:val="004A5F20"/>
    <w:rsid w:val="004B086A"/>
    <w:rsid w:val="004B0E12"/>
    <w:rsid w:val="004B2036"/>
    <w:rsid w:val="004B29AD"/>
    <w:rsid w:val="004B2C70"/>
    <w:rsid w:val="004B2CCE"/>
    <w:rsid w:val="004B30B6"/>
    <w:rsid w:val="004B568B"/>
    <w:rsid w:val="004B7AAA"/>
    <w:rsid w:val="004C01AE"/>
    <w:rsid w:val="004C1468"/>
    <w:rsid w:val="004C5DBA"/>
    <w:rsid w:val="004C78DD"/>
    <w:rsid w:val="004D2852"/>
    <w:rsid w:val="004D3CE9"/>
    <w:rsid w:val="004D6F0A"/>
    <w:rsid w:val="004D7CA6"/>
    <w:rsid w:val="004E33C8"/>
    <w:rsid w:val="004E3694"/>
    <w:rsid w:val="004E3905"/>
    <w:rsid w:val="004E4546"/>
    <w:rsid w:val="004E4BAF"/>
    <w:rsid w:val="004E5023"/>
    <w:rsid w:val="004E6DBA"/>
    <w:rsid w:val="004E6E56"/>
    <w:rsid w:val="004E704B"/>
    <w:rsid w:val="004F1E51"/>
    <w:rsid w:val="004F2F5C"/>
    <w:rsid w:val="004F5DC6"/>
    <w:rsid w:val="004F7CD9"/>
    <w:rsid w:val="00504C5C"/>
    <w:rsid w:val="0050669A"/>
    <w:rsid w:val="00506914"/>
    <w:rsid w:val="005103B2"/>
    <w:rsid w:val="00510A3A"/>
    <w:rsid w:val="0051116A"/>
    <w:rsid w:val="00513033"/>
    <w:rsid w:val="00513578"/>
    <w:rsid w:val="00516502"/>
    <w:rsid w:val="005229F4"/>
    <w:rsid w:val="005275EB"/>
    <w:rsid w:val="00527842"/>
    <w:rsid w:val="0053010F"/>
    <w:rsid w:val="00530463"/>
    <w:rsid w:val="0053228F"/>
    <w:rsid w:val="00534BE8"/>
    <w:rsid w:val="005353DB"/>
    <w:rsid w:val="005358A4"/>
    <w:rsid w:val="00536C82"/>
    <w:rsid w:val="00537315"/>
    <w:rsid w:val="00540089"/>
    <w:rsid w:val="00541416"/>
    <w:rsid w:val="00541C68"/>
    <w:rsid w:val="005429AC"/>
    <w:rsid w:val="00542CC2"/>
    <w:rsid w:val="005509EB"/>
    <w:rsid w:val="0055192A"/>
    <w:rsid w:val="00551ACD"/>
    <w:rsid w:val="00553998"/>
    <w:rsid w:val="00553A89"/>
    <w:rsid w:val="005542E5"/>
    <w:rsid w:val="00557D0F"/>
    <w:rsid w:val="00562E86"/>
    <w:rsid w:val="00565C5C"/>
    <w:rsid w:val="00566CDE"/>
    <w:rsid w:val="00567E0E"/>
    <w:rsid w:val="005701A9"/>
    <w:rsid w:val="00571B9D"/>
    <w:rsid w:val="00572B7F"/>
    <w:rsid w:val="00574181"/>
    <w:rsid w:val="0058102C"/>
    <w:rsid w:val="005827CC"/>
    <w:rsid w:val="00582BFF"/>
    <w:rsid w:val="00583F0C"/>
    <w:rsid w:val="00585441"/>
    <w:rsid w:val="0059003D"/>
    <w:rsid w:val="005915D7"/>
    <w:rsid w:val="00592F9A"/>
    <w:rsid w:val="00593CFD"/>
    <w:rsid w:val="00594FD9"/>
    <w:rsid w:val="00596A8A"/>
    <w:rsid w:val="00597904"/>
    <w:rsid w:val="00597E69"/>
    <w:rsid w:val="005A089D"/>
    <w:rsid w:val="005A3320"/>
    <w:rsid w:val="005A34DC"/>
    <w:rsid w:val="005A3B41"/>
    <w:rsid w:val="005A5ED1"/>
    <w:rsid w:val="005A6539"/>
    <w:rsid w:val="005A6F9D"/>
    <w:rsid w:val="005A6FD5"/>
    <w:rsid w:val="005B161B"/>
    <w:rsid w:val="005B1E63"/>
    <w:rsid w:val="005B261C"/>
    <w:rsid w:val="005B35BC"/>
    <w:rsid w:val="005B42A7"/>
    <w:rsid w:val="005B5614"/>
    <w:rsid w:val="005C074F"/>
    <w:rsid w:val="005C1CE3"/>
    <w:rsid w:val="005C3160"/>
    <w:rsid w:val="005C32A4"/>
    <w:rsid w:val="005C4F97"/>
    <w:rsid w:val="005C51A9"/>
    <w:rsid w:val="005C5D0E"/>
    <w:rsid w:val="005D0053"/>
    <w:rsid w:val="005D1579"/>
    <w:rsid w:val="005D25B3"/>
    <w:rsid w:val="005D2904"/>
    <w:rsid w:val="005D3F68"/>
    <w:rsid w:val="005D5B93"/>
    <w:rsid w:val="005E008C"/>
    <w:rsid w:val="005E1ED2"/>
    <w:rsid w:val="005E3A7C"/>
    <w:rsid w:val="005E463B"/>
    <w:rsid w:val="005E749A"/>
    <w:rsid w:val="005E74DD"/>
    <w:rsid w:val="005F502F"/>
    <w:rsid w:val="005F5F74"/>
    <w:rsid w:val="006040FC"/>
    <w:rsid w:val="006043F2"/>
    <w:rsid w:val="00605537"/>
    <w:rsid w:val="0060614B"/>
    <w:rsid w:val="00610426"/>
    <w:rsid w:val="00612C3D"/>
    <w:rsid w:val="00616207"/>
    <w:rsid w:val="00616F62"/>
    <w:rsid w:val="00617AA3"/>
    <w:rsid w:val="006200E9"/>
    <w:rsid w:val="00622D7C"/>
    <w:rsid w:val="00623B69"/>
    <w:rsid w:val="00624C15"/>
    <w:rsid w:val="006252B4"/>
    <w:rsid w:val="006313ED"/>
    <w:rsid w:val="0063658E"/>
    <w:rsid w:val="006407FA"/>
    <w:rsid w:val="006447A0"/>
    <w:rsid w:val="006449BF"/>
    <w:rsid w:val="00644FB9"/>
    <w:rsid w:val="00647DCD"/>
    <w:rsid w:val="006513F9"/>
    <w:rsid w:val="00653062"/>
    <w:rsid w:val="006541B8"/>
    <w:rsid w:val="006557E5"/>
    <w:rsid w:val="00655995"/>
    <w:rsid w:val="00660487"/>
    <w:rsid w:val="00660ECE"/>
    <w:rsid w:val="00664E71"/>
    <w:rsid w:val="00667461"/>
    <w:rsid w:val="00667B41"/>
    <w:rsid w:val="00670950"/>
    <w:rsid w:val="00670BA9"/>
    <w:rsid w:val="0067242F"/>
    <w:rsid w:val="00674828"/>
    <w:rsid w:val="00675EC2"/>
    <w:rsid w:val="006766AE"/>
    <w:rsid w:val="006769BD"/>
    <w:rsid w:val="00676A6C"/>
    <w:rsid w:val="00680C3C"/>
    <w:rsid w:val="0068388A"/>
    <w:rsid w:val="00687C11"/>
    <w:rsid w:val="00690CF7"/>
    <w:rsid w:val="00691D55"/>
    <w:rsid w:val="00693AAD"/>
    <w:rsid w:val="00693B3B"/>
    <w:rsid w:val="0069552E"/>
    <w:rsid w:val="00695CBF"/>
    <w:rsid w:val="00697558"/>
    <w:rsid w:val="006979A0"/>
    <w:rsid w:val="00697C97"/>
    <w:rsid w:val="006A6716"/>
    <w:rsid w:val="006A6DE2"/>
    <w:rsid w:val="006B0F44"/>
    <w:rsid w:val="006B14DF"/>
    <w:rsid w:val="006B2507"/>
    <w:rsid w:val="006B3DCB"/>
    <w:rsid w:val="006B5BBC"/>
    <w:rsid w:val="006B5CBF"/>
    <w:rsid w:val="006B6428"/>
    <w:rsid w:val="006B7B6C"/>
    <w:rsid w:val="006C03EE"/>
    <w:rsid w:val="006C106D"/>
    <w:rsid w:val="006C1979"/>
    <w:rsid w:val="006C2142"/>
    <w:rsid w:val="006C38F6"/>
    <w:rsid w:val="006C462D"/>
    <w:rsid w:val="006C72A8"/>
    <w:rsid w:val="006D058E"/>
    <w:rsid w:val="006D0B87"/>
    <w:rsid w:val="006D1949"/>
    <w:rsid w:val="006D6163"/>
    <w:rsid w:val="006D7129"/>
    <w:rsid w:val="006E1277"/>
    <w:rsid w:val="006E4E45"/>
    <w:rsid w:val="006E6F5F"/>
    <w:rsid w:val="006F0E3D"/>
    <w:rsid w:val="006F149C"/>
    <w:rsid w:val="006F329C"/>
    <w:rsid w:val="006F392E"/>
    <w:rsid w:val="007022BD"/>
    <w:rsid w:val="00703665"/>
    <w:rsid w:val="00705324"/>
    <w:rsid w:val="00705518"/>
    <w:rsid w:val="007060DB"/>
    <w:rsid w:val="00707163"/>
    <w:rsid w:val="00711780"/>
    <w:rsid w:val="00713359"/>
    <w:rsid w:val="00715177"/>
    <w:rsid w:val="00716ED3"/>
    <w:rsid w:val="00717CDF"/>
    <w:rsid w:val="00725406"/>
    <w:rsid w:val="007268C4"/>
    <w:rsid w:val="00727667"/>
    <w:rsid w:val="00731DD6"/>
    <w:rsid w:val="00732A83"/>
    <w:rsid w:val="00734B1E"/>
    <w:rsid w:val="00735493"/>
    <w:rsid w:val="007356BE"/>
    <w:rsid w:val="00735D56"/>
    <w:rsid w:val="00736A0D"/>
    <w:rsid w:val="00736C05"/>
    <w:rsid w:val="00741346"/>
    <w:rsid w:val="00741BB6"/>
    <w:rsid w:val="007428F2"/>
    <w:rsid w:val="00744A34"/>
    <w:rsid w:val="007507B1"/>
    <w:rsid w:val="00750A15"/>
    <w:rsid w:val="00752256"/>
    <w:rsid w:val="00752750"/>
    <w:rsid w:val="00752B4E"/>
    <w:rsid w:val="0075381A"/>
    <w:rsid w:val="00755293"/>
    <w:rsid w:val="0075549C"/>
    <w:rsid w:val="0076149B"/>
    <w:rsid w:val="00763735"/>
    <w:rsid w:val="007648CF"/>
    <w:rsid w:val="00765D30"/>
    <w:rsid w:val="00767785"/>
    <w:rsid w:val="00776803"/>
    <w:rsid w:val="00777E8C"/>
    <w:rsid w:val="007821D7"/>
    <w:rsid w:val="00782BF6"/>
    <w:rsid w:val="007860E7"/>
    <w:rsid w:val="00790415"/>
    <w:rsid w:val="00790FDB"/>
    <w:rsid w:val="007948DD"/>
    <w:rsid w:val="00796420"/>
    <w:rsid w:val="00797CA3"/>
    <w:rsid w:val="007A012C"/>
    <w:rsid w:val="007A0698"/>
    <w:rsid w:val="007A159C"/>
    <w:rsid w:val="007A37D6"/>
    <w:rsid w:val="007A4E36"/>
    <w:rsid w:val="007A617E"/>
    <w:rsid w:val="007A7E6B"/>
    <w:rsid w:val="007B3B10"/>
    <w:rsid w:val="007B4E28"/>
    <w:rsid w:val="007C14A2"/>
    <w:rsid w:val="007C371D"/>
    <w:rsid w:val="007C4291"/>
    <w:rsid w:val="007C5422"/>
    <w:rsid w:val="007D06B5"/>
    <w:rsid w:val="007D100C"/>
    <w:rsid w:val="007D12D8"/>
    <w:rsid w:val="007D23C0"/>
    <w:rsid w:val="007D3930"/>
    <w:rsid w:val="007E262F"/>
    <w:rsid w:val="007E4FEF"/>
    <w:rsid w:val="007F0516"/>
    <w:rsid w:val="007F1388"/>
    <w:rsid w:val="007F162A"/>
    <w:rsid w:val="007F2325"/>
    <w:rsid w:val="007F2802"/>
    <w:rsid w:val="007F3D1D"/>
    <w:rsid w:val="007F44CB"/>
    <w:rsid w:val="007F4CAD"/>
    <w:rsid w:val="007F6BFA"/>
    <w:rsid w:val="007F6C0F"/>
    <w:rsid w:val="0080071D"/>
    <w:rsid w:val="00803C07"/>
    <w:rsid w:val="008057A0"/>
    <w:rsid w:val="008063E7"/>
    <w:rsid w:val="008069E7"/>
    <w:rsid w:val="008101CB"/>
    <w:rsid w:val="008107B5"/>
    <w:rsid w:val="00811E1B"/>
    <w:rsid w:val="00813800"/>
    <w:rsid w:val="008207DB"/>
    <w:rsid w:val="00821310"/>
    <w:rsid w:val="008217FD"/>
    <w:rsid w:val="00823347"/>
    <w:rsid w:val="00824C73"/>
    <w:rsid w:val="00827B07"/>
    <w:rsid w:val="00831955"/>
    <w:rsid w:val="008353C5"/>
    <w:rsid w:val="0084041C"/>
    <w:rsid w:val="00840A73"/>
    <w:rsid w:val="00842790"/>
    <w:rsid w:val="00845467"/>
    <w:rsid w:val="008469C9"/>
    <w:rsid w:val="00847F3A"/>
    <w:rsid w:val="00850946"/>
    <w:rsid w:val="0085132B"/>
    <w:rsid w:val="00855D7B"/>
    <w:rsid w:val="00867567"/>
    <w:rsid w:val="0087262A"/>
    <w:rsid w:val="00873F9C"/>
    <w:rsid w:val="008772A0"/>
    <w:rsid w:val="008772C2"/>
    <w:rsid w:val="00880BBF"/>
    <w:rsid w:val="008815CC"/>
    <w:rsid w:val="008824DB"/>
    <w:rsid w:val="00884654"/>
    <w:rsid w:val="00886232"/>
    <w:rsid w:val="0088730B"/>
    <w:rsid w:val="00887342"/>
    <w:rsid w:val="0088782F"/>
    <w:rsid w:val="0089017F"/>
    <w:rsid w:val="00890494"/>
    <w:rsid w:val="00891304"/>
    <w:rsid w:val="0089242E"/>
    <w:rsid w:val="00893805"/>
    <w:rsid w:val="00896520"/>
    <w:rsid w:val="00897BE3"/>
    <w:rsid w:val="008A22B3"/>
    <w:rsid w:val="008A4029"/>
    <w:rsid w:val="008A60E2"/>
    <w:rsid w:val="008A7C8A"/>
    <w:rsid w:val="008B45DD"/>
    <w:rsid w:val="008B64ED"/>
    <w:rsid w:val="008B6A05"/>
    <w:rsid w:val="008C155D"/>
    <w:rsid w:val="008C31DB"/>
    <w:rsid w:val="008C3759"/>
    <w:rsid w:val="008C4521"/>
    <w:rsid w:val="008C570A"/>
    <w:rsid w:val="008C6439"/>
    <w:rsid w:val="008C6DB1"/>
    <w:rsid w:val="008C6F65"/>
    <w:rsid w:val="008C715E"/>
    <w:rsid w:val="008D10CC"/>
    <w:rsid w:val="008D3E56"/>
    <w:rsid w:val="008D4114"/>
    <w:rsid w:val="008D564D"/>
    <w:rsid w:val="008D5B7C"/>
    <w:rsid w:val="008D6839"/>
    <w:rsid w:val="008E3F0E"/>
    <w:rsid w:val="008E6CA6"/>
    <w:rsid w:val="008F0889"/>
    <w:rsid w:val="008F08D7"/>
    <w:rsid w:val="008F247B"/>
    <w:rsid w:val="008F36D2"/>
    <w:rsid w:val="008F53F4"/>
    <w:rsid w:val="0090116F"/>
    <w:rsid w:val="00910854"/>
    <w:rsid w:val="00912BE7"/>
    <w:rsid w:val="00913F28"/>
    <w:rsid w:val="00915DF5"/>
    <w:rsid w:val="00916589"/>
    <w:rsid w:val="00917AF1"/>
    <w:rsid w:val="00923CEB"/>
    <w:rsid w:val="0092443D"/>
    <w:rsid w:val="0092683D"/>
    <w:rsid w:val="00927C62"/>
    <w:rsid w:val="00930F09"/>
    <w:rsid w:val="0093543F"/>
    <w:rsid w:val="0093783C"/>
    <w:rsid w:val="00940F47"/>
    <w:rsid w:val="009418B7"/>
    <w:rsid w:val="0094204D"/>
    <w:rsid w:val="00942E94"/>
    <w:rsid w:val="00951844"/>
    <w:rsid w:val="009537FD"/>
    <w:rsid w:val="00953891"/>
    <w:rsid w:val="0095399B"/>
    <w:rsid w:val="00956C5B"/>
    <w:rsid w:val="00960570"/>
    <w:rsid w:val="00963ACC"/>
    <w:rsid w:val="00964482"/>
    <w:rsid w:val="00965FC1"/>
    <w:rsid w:val="00966636"/>
    <w:rsid w:val="00967192"/>
    <w:rsid w:val="00967B24"/>
    <w:rsid w:val="00970C81"/>
    <w:rsid w:val="00975589"/>
    <w:rsid w:val="00975CE8"/>
    <w:rsid w:val="0098656A"/>
    <w:rsid w:val="00987671"/>
    <w:rsid w:val="00987E30"/>
    <w:rsid w:val="00990ED6"/>
    <w:rsid w:val="009924BE"/>
    <w:rsid w:val="00992696"/>
    <w:rsid w:val="00992BF5"/>
    <w:rsid w:val="00992CE4"/>
    <w:rsid w:val="0099452A"/>
    <w:rsid w:val="009946CA"/>
    <w:rsid w:val="009952DB"/>
    <w:rsid w:val="00997456"/>
    <w:rsid w:val="00997654"/>
    <w:rsid w:val="009A13E0"/>
    <w:rsid w:val="009A1BC5"/>
    <w:rsid w:val="009A2B7B"/>
    <w:rsid w:val="009A437C"/>
    <w:rsid w:val="009B0A28"/>
    <w:rsid w:val="009B13D8"/>
    <w:rsid w:val="009B2CDA"/>
    <w:rsid w:val="009B3659"/>
    <w:rsid w:val="009B4681"/>
    <w:rsid w:val="009B50F3"/>
    <w:rsid w:val="009B587A"/>
    <w:rsid w:val="009B7AC5"/>
    <w:rsid w:val="009C0B91"/>
    <w:rsid w:val="009C37FA"/>
    <w:rsid w:val="009C4BEE"/>
    <w:rsid w:val="009C599A"/>
    <w:rsid w:val="009C5FDC"/>
    <w:rsid w:val="009D1A6B"/>
    <w:rsid w:val="009D1F23"/>
    <w:rsid w:val="009D39F4"/>
    <w:rsid w:val="009D4DE4"/>
    <w:rsid w:val="009D7106"/>
    <w:rsid w:val="009E4DC6"/>
    <w:rsid w:val="009E56A2"/>
    <w:rsid w:val="009E740F"/>
    <w:rsid w:val="009F0740"/>
    <w:rsid w:val="009F09A0"/>
    <w:rsid w:val="009F19EF"/>
    <w:rsid w:val="009F372A"/>
    <w:rsid w:val="009F3EAC"/>
    <w:rsid w:val="009F3FD2"/>
    <w:rsid w:val="009F6151"/>
    <w:rsid w:val="009F7334"/>
    <w:rsid w:val="00A0059D"/>
    <w:rsid w:val="00A03D35"/>
    <w:rsid w:val="00A049F8"/>
    <w:rsid w:val="00A0649A"/>
    <w:rsid w:val="00A06EC6"/>
    <w:rsid w:val="00A07F76"/>
    <w:rsid w:val="00A1393D"/>
    <w:rsid w:val="00A15D81"/>
    <w:rsid w:val="00A17134"/>
    <w:rsid w:val="00A1741A"/>
    <w:rsid w:val="00A2031C"/>
    <w:rsid w:val="00A3386A"/>
    <w:rsid w:val="00A36339"/>
    <w:rsid w:val="00A375BB"/>
    <w:rsid w:val="00A4048A"/>
    <w:rsid w:val="00A40E3B"/>
    <w:rsid w:val="00A45981"/>
    <w:rsid w:val="00A4779B"/>
    <w:rsid w:val="00A50FE6"/>
    <w:rsid w:val="00A510C2"/>
    <w:rsid w:val="00A51335"/>
    <w:rsid w:val="00A566C0"/>
    <w:rsid w:val="00A57B43"/>
    <w:rsid w:val="00A57DF0"/>
    <w:rsid w:val="00A60D05"/>
    <w:rsid w:val="00A6279B"/>
    <w:rsid w:val="00A6302C"/>
    <w:rsid w:val="00A645D4"/>
    <w:rsid w:val="00A65480"/>
    <w:rsid w:val="00A668DC"/>
    <w:rsid w:val="00A70BA1"/>
    <w:rsid w:val="00A711BC"/>
    <w:rsid w:val="00A71F25"/>
    <w:rsid w:val="00A75B0D"/>
    <w:rsid w:val="00A75F2B"/>
    <w:rsid w:val="00A7629B"/>
    <w:rsid w:val="00A764BE"/>
    <w:rsid w:val="00A77733"/>
    <w:rsid w:val="00A81DB7"/>
    <w:rsid w:val="00A82DF8"/>
    <w:rsid w:val="00A83D79"/>
    <w:rsid w:val="00A84887"/>
    <w:rsid w:val="00A85BF2"/>
    <w:rsid w:val="00A866EB"/>
    <w:rsid w:val="00A90BDE"/>
    <w:rsid w:val="00A92239"/>
    <w:rsid w:val="00A92D10"/>
    <w:rsid w:val="00A92FB4"/>
    <w:rsid w:val="00A961DA"/>
    <w:rsid w:val="00A962EE"/>
    <w:rsid w:val="00A97F96"/>
    <w:rsid w:val="00AA22E8"/>
    <w:rsid w:val="00AA4709"/>
    <w:rsid w:val="00AA5085"/>
    <w:rsid w:val="00AA5142"/>
    <w:rsid w:val="00AA5B6F"/>
    <w:rsid w:val="00AA5B9B"/>
    <w:rsid w:val="00AA5CA7"/>
    <w:rsid w:val="00AA5E89"/>
    <w:rsid w:val="00AB22F6"/>
    <w:rsid w:val="00AB233E"/>
    <w:rsid w:val="00AB52A4"/>
    <w:rsid w:val="00AB5451"/>
    <w:rsid w:val="00AB6AD7"/>
    <w:rsid w:val="00AB7730"/>
    <w:rsid w:val="00AB7CA0"/>
    <w:rsid w:val="00AC1F71"/>
    <w:rsid w:val="00AC3371"/>
    <w:rsid w:val="00AC4BFE"/>
    <w:rsid w:val="00AC4C8A"/>
    <w:rsid w:val="00AC589A"/>
    <w:rsid w:val="00AC5F16"/>
    <w:rsid w:val="00AD2EB1"/>
    <w:rsid w:val="00AD3DCA"/>
    <w:rsid w:val="00AE1E36"/>
    <w:rsid w:val="00AE534E"/>
    <w:rsid w:val="00AE6DE5"/>
    <w:rsid w:val="00AF282A"/>
    <w:rsid w:val="00AF2A66"/>
    <w:rsid w:val="00AF4FC5"/>
    <w:rsid w:val="00AF6D56"/>
    <w:rsid w:val="00AF73E7"/>
    <w:rsid w:val="00B01104"/>
    <w:rsid w:val="00B03278"/>
    <w:rsid w:val="00B10169"/>
    <w:rsid w:val="00B10302"/>
    <w:rsid w:val="00B10947"/>
    <w:rsid w:val="00B109A8"/>
    <w:rsid w:val="00B10A91"/>
    <w:rsid w:val="00B10BF4"/>
    <w:rsid w:val="00B1212D"/>
    <w:rsid w:val="00B126CD"/>
    <w:rsid w:val="00B12AED"/>
    <w:rsid w:val="00B15C16"/>
    <w:rsid w:val="00B16835"/>
    <w:rsid w:val="00B168CA"/>
    <w:rsid w:val="00B21493"/>
    <w:rsid w:val="00B2240B"/>
    <w:rsid w:val="00B251D4"/>
    <w:rsid w:val="00B265E3"/>
    <w:rsid w:val="00B272F0"/>
    <w:rsid w:val="00B309AF"/>
    <w:rsid w:val="00B30F1B"/>
    <w:rsid w:val="00B34453"/>
    <w:rsid w:val="00B34761"/>
    <w:rsid w:val="00B37ED0"/>
    <w:rsid w:val="00B412AE"/>
    <w:rsid w:val="00B42BF5"/>
    <w:rsid w:val="00B44890"/>
    <w:rsid w:val="00B449D9"/>
    <w:rsid w:val="00B44F8F"/>
    <w:rsid w:val="00B52526"/>
    <w:rsid w:val="00B57E73"/>
    <w:rsid w:val="00B6671E"/>
    <w:rsid w:val="00B67016"/>
    <w:rsid w:val="00B670DB"/>
    <w:rsid w:val="00B71FC7"/>
    <w:rsid w:val="00B7741C"/>
    <w:rsid w:val="00B81063"/>
    <w:rsid w:val="00B81E95"/>
    <w:rsid w:val="00B83351"/>
    <w:rsid w:val="00B87A7F"/>
    <w:rsid w:val="00B91EB8"/>
    <w:rsid w:val="00B94709"/>
    <w:rsid w:val="00B956FD"/>
    <w:rsid w:val="00B960BB"/>
    <w:rsid w:val="00B96FFD"/>
    <w:rsid w:val="00B97914"/>
    <w:rsid w:val="00B97DE5"/>
    <w:rsid w:val="00BA0621"/>
    <w:rsid w:val="00BA1BE7"/>
    <w:rsid w:val="00BA458E"/>
    <w:rsid w:val="00BA6666"/>
    <w:rsid w:val="00BB0D2D"/>
    <w:rsid w:val="00BB3499"/>
    <w:rsid w:val="00BB7D4E"/>
    <w:rsid w:val="00BC255F"/>
    <w:rsid w:val="00BC373A"/>
    <w:rsid w:val="00BC3BE3"/>
    <w:rsid w:val="00BC3D88"/>
    <w:rsid w:val="00BC56AC"/>
    <w:rsid w:val="00BC695E"/>
    <w:rsid w:val="00BC7282"/>
    <w:rsid w:val="00BC75C7"/>
    <w:rsid w:val="00BC7F4C"/>
    <w:rsid w:val="00BD0ED1"/>
    <w:rsid w:val="00BD3F54"/>
    <w:rsid w:val="00BD60E1"/>
    <w:rsid w:val="00BD7407"/>
    <w:rsid w:val="00BE05F0"/>
    <w:rsid w:val="00BE0984"/>
    <w:rsid w:val="00BE191A"/>
    <w:rsid w:val="00BE2B8C"/>
    <w:rsid w:val="00BE3C51"/>
    <w:rsid w:val="00BE614A"/>
    <w:rsid w:val="00BE6D3D"/>
    <w:rsid w:val="00BF054B"/>
    <w:rsid w:val="00BF2351"/>
    <w:rsid w:val="00BF375A"/>
    <w:rsid w:val="00BF65C6"/>
    <w:rsid w:val="00BF78B7"/>
    <w:rsid w:val="00C0154B"/>
    <w:rsid w:val="00C04A47"/>
    <w:rsid w:val="00C051CC"/>
    <w:rsid w:val="00C0562E"/>
    <w:rsid w:val="00C05BFE"/>
    <w:rsid w:val="00C05FB7"/>
    <w:rsid w:val="00C10FE3"/>
    <w:rsid w:val="00C11206"/>
    <w:rsid w:val="00C13522"/>
    <w:rsid w:val="00C1393D"/>
    <w:rsid w:val="00C166E6"/>
    <w:rsid w:val="00C17B07"/>
    <w:rsid w:val="00C17D3E"/>
    <w:rsid w:val="00C217B2"/>
    <w:rsid w:val="00C24BE1"/>
    <w:rsid w:val="00C26702"/>
    <w:rsid w:val="00C30D49"/>
    <w:rsid w:val="00C327AB"/>
    <w:rsid w:val="00C364C7"/>
    <w:rsid w:val="00C427F5"/>
    <w:rsid w:val="00C4334B"/>
    <w:rsid w:val="00C433A8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2D17"/>
    <w:rsid w:val="00C665B1"/>
    <w:rsid w:val="00C66E84"/>
    <w:rsid w:val="00C6797F"/>
    <w:rsid w:val="00C72AA8"/>
    <w:rsid w:val="00C72BF0"/>
    <w:rsid w:val="00C73FA7"/>
    <w:rsid w:val="00C77D35"/>
    <w:rsid w:val="00C803DC"/>
    <w:rsid w:val="00C86467"/>
    <w:rsid w:val="00C86BFD"/>
    <w:rsid w:val="00C931D5"/>
    <w:rsid w:val="00C94ECB"/>
    <w:rsid w:val="00CA10DF"/>
    <w:rsid w:val="00CA42F7"/>
    <w:rsid w:val="00CA5DAD"/>
    <w:rsid w:val="00CA7AF5"/>
    <w:rsid w:val="00CB0D6A"/>
    <w:rsid w:val="00CB3124"/>
    <w:rsid w:val="00CB3CE4"/>
    <w:rsid w:val="00CB7AFF"/>
    <w:rsid w:val="00CC4030"/>
    <w:rsid w:val="00CC6033"/>
    <w:rsid w:val="00CD0BCD"/>
    <w:rsid w:val="00CD0EDE"/>
    <w:rsid w:val="00CD1E1F"/>
    <w:rsid w:val="00CD2452"/>
    <w:rsid w:val="00CD5BB9"/>
    <w:rsid w:val="00CE2E78"/>
    <w:rsid w:val="00CE3945"/>
    <w:rsid w:val="00CE4949"/>
    <w:rsid w:val="00CE57FA"/>
    <w:rsid w:val="00CE6AD8"/>
    <w:rsid w:val="00CE7E25"/>
    <w:rsid w:val="00CE7E7F"/>
    <w:rsid w:val="00CF0DD0"/>
    <w:rsid w:val="00CF3CCE"/>
    <w:rsid w:val="00CF519D"/>
    <w:rsid w:val="00CF5602"/>
    <w:rsid w:val="00CF5A41"/>
    <w:rsid w:val="00D0135F"/>
    <w:rsid w:val="00D0223A"/>
    <w:rsid w:val="00D037B4"/>
    <w:rsid w:val="00D07103"/>
    <w:rsid w:val="00D07E1A"/>
    <w:rsid w:val="00D10864"/>
    <w:rsid w:val="00D11003"/>
    <w:rsid w:val="00D12770"/>
    <w:rsid w:val="00D127CF"/>
    <w:rsid w:val="00D13BF4"/>
    <w:rsid w:val="00D14F34"/>
    <w:rsid w:val="00D1676B"/>
    <w:rsid w:val="00D203ED"/>
    <w:rsid w:val="00D21FB0"/>
    <w:rsid w:val="00D22D7A"/>
    <w:rsid w:val="00D25E71"/>
    <w:rsid w:val="00D278AE"/>
    <w:rsid w:val="00D27D58"/>
    <w:rsid w:val="00D32DC0"/>
    <w:rsid w:val="00D41DFB"/>
    <w:rsid w:val="00D42B6B"/>
    <w:rsid w:val="00D44261"/>
    <w:rsid w:val="00D449F0"/>
    <w:rsid w:val="00D45DA1"/>
    <w:rsid w:val="00D503DE"/>
    <w:rsid w:val="00D50AEC"/>
    <w:rsid w:val="00D53DD7"/>
    <w:rsid w:val="00D57676"/>
    <w:rsid w:val="00D609FC"/>
    <w:rsid w:val="00D62CE4"/>
    <w:rsid w:val="00D6435A"/>
    <w:rsid w:val="00D64C3E"/>
    <w:rsid w:val="00D65E26"/>
    <w:rsid w:val="00D66182"/>
    <w:rsid w:val="00D6713B"/>
    <w:rsid w:val="00D67D63"/>
    <w:rsid w:val="00D71637"/>
    <w:rsid w:val="00D725A7"/>
    <w:rsid w:val="00D73712"/>
    <w:rsid w:val="00D80484"/>
    <w:rsid w:val="00D80F91"/>
    <w:rsid w:val="00D844FB"/>
    <w:rsid w:val="00D84AFD"/>
    <w:rsid w:val="00D8739A"/>
    <w:rsid w:val="00D912F7"/>
    <w:rsid w:val="00D917CF"/>
    <w:rsid w:val="00D92E38"/>
    <w:rsid w:val="00D95AA7"/>
    <w:rsid w:val="00DA009D"/>
    <w:rsid w:val="00DA19C4"/>
    <w:rsid w:val="00DA1AA1"/>
    <w:rsid w:val="00DA35AD"/>
    <w:rsid w:val="00DA3F67"/>
    <w:rsid w:val="00DA49EA"/>
    <w:rsid w:val="00DA63F9"/>
    <w:rsid w:val="00DA7328"/>
    <w:rsid w:val="00DB1DFF"/>
    <w:rsid w:val="00DB2916"/>
    <w:rsid w:val="00DB3680"/>
    <w:rsid w:val="00DB3C6D"/>
    <w:rsid w:val="00DC470C"/>
    <w:rsid w:val="00DC4B9A"/>
    <w:rsid w:val="00DC73E6"/>
    <w:rsid w:val="00DC7C6E"/>
    <w:rsid w:val="00DD496D"/>
    <w:rsid w:val="00DD503A"/>
    <w:rsid w:val="00DE254F"/>
    <w:rsid w:val="00DE3B92"/>
    <w:rsid w:val="00DE6419"/>
    <w:rsid w:val="00DF1EAA"/>
    <w:rsid w:val="00DF2019"/>
    <w:rsid w:val="00DF6FDF"/>
    <w:rsid w:val="00E01D9B"/>
    <w:rsid w:val="00E02A91"/>
    <w:rsid w:val="00E04CA9"/>
    <w:rsid w:val="00E05181"/>
    <w:rsid w:val="00E05939"/>
    <w:rsid w:val="00E05F60"/>
    <w:rsid w:val="00E0632B"/>
    <w:rsid w:val="00E07B83"/>
    <w:rsid w:val="00E11D43"/>
    <w:rsid w:val="00E17353"/>
    <w:rsid w:val="00E20F84"/>
    <w:rsid w:val="00E225A7"/>
    <w:rsid w:val="00E2289A"/>
    <w:rsid w:val="00E23E93"/>
    <w:rsid w:val="00E258B8"/>
    <w:rsid w:val="00E26A5A"/>
    <w:rsid w:val="00E27921"/>
    <w:rsid w:val="00E306BE"/>
    <w:rsid w:val="00E4001B"/>
    <w:rsid w:val="00E44A86"/>
    <w:rsid w:val="00E45C0C"/>
    <w:rsid w:val="00E50C6A"/>
    <w:rsid w:val="00E53F63"/>
    <w:rsid w:val="00E54C07"/>
    <w:rsid w:val="00E556A6"/>
    <w:rsid w:val="00E630C2"/>
    <w:rsid w:val="00E66AB1"/>
    <w:rsid w:val="00E736ED"/>
    <w:rsid w:val="00E73B81"/>
    <w:rsid w:val="00E74520"/>
    <w:rsid w:val="00E77E42"/>
    <w:rsid w:val="00E805FA"/>
    <w:rsid w:val="00E8154E"/>
    <w:rsid w:val="00E8187E"/>
    <w:rsid w:val="00E81E23"/>
    <w:rsid w:val="00E83DD8"/>
    <w:rsid w:val="00E84F93"/>
    <w:rsid w:val="00E909E0"/>
    <w:rsid w:val="00E90DCA"/>
    <w:rsid w:val="00E9538A"/>
    <w:rsid w:val="00E95F2A"/>
    <w:rsid w:val="00EA0CC5"/>
    <w:rsid w:val="00EA1FBF"/>
    <w:rsid w:val="00EA45FF"/>
    <w:rsid w:val="00EA7089"/>
    <w:rsid w:val="00EA76BC"/>
    <w:rsid w:val="00EB5263"/>
    <w:rsid w:val="00EB74F6"/>
    <w:rsid w:val="00EC0331"/>
    <w:rsid w:val="00EC0E86"/>
    <w:rsid w:val="00EC1F51"/>
    <w:rsid w:val="00EC2396"/>
    <w:rsid w:val="00EC5074"/>
    <w:rsid w:val="00EC6D66"/>
    <w:rsid w:val="00ED04B0"/>
    <w:rsid w:val="00ED1C0D"/>
    <w:rsid w:val="00ED207A"/>
    <w:rsid w:val="00ED27A6"/>
    <w:rsid w:val="00ED68EF"/>
    <w:rsid w:val="00ED71B3"/>
    <w:rsid w:val="00ED7220"/>
    <w:rsid w:val="00EE043A"/>
    <w:rsid w:val="00EE25C9"/>
    <w:rsid w:val="00EE2926"/>
    <w:rsid w:val="00EE2B91"/>
    <w:rsid w:val="00EE348B"/>
    <w:rsid w:val="00EE4E9F"/>
    <w:rsid w:val="00EE4F34"/>
    <w:rsid w:val="00EE5764"/>
    <w:rsid w:val="00EE6F6B"/>
    <w:rsid w:val="00EE7C0C"/>
    <w:rsid w:val="00EF14FD"/>
    <w:rsid w:val="00EF2C88"/>
    <w:rsid w:val="00EF2E54"/>
    <w:rsid w:val="00EF3653"/>
    <w:rsid w:val="00EF51BE"/>
    <w:rsid w:val="00F01213"/>
    <w:rsid w:val="00F072A0"/>
    <w:rsid w:val="00F11079"/>
    <w:rsid w:val="00F11D90"/>
    <w:rsid w:val="00F121B7"/>
    <w:rsid w:val="00F130CF"/>
    <w:rsid w:val="00F133E8"/>
    <w:rsid w:val="00F13476"/>
    <w:rsid w:val="00F136B6"/>
    <w:rsid w:val="00F1695F"/>
    <w:rsid w:val="00F17AB7"/>
    <w:rsid w:val="00F24641"/>
    <w:rsid w:val="00F2528C"/>
    <w:rsid w:val="00F27CF9"/>
    <w:rsid w:val="00F30797"/>
    <w:rsid w:val="00F31A1C"/>
    <w:rsid w:val="00F323D4"/>
    <w:rsid w:val="00F33A18"/>
    <w:rsid w:val="00F343B3"/>
    <w:rsid w:val="00F34D9A"/>
    <w:rsid w:val="00F34E0E"/>
    <w:rsid w:val="00F353EE"/>
    <w:rsid w:val="00F42092"/>
    <w:rsid w:val="00F420F1"/>
    <w:rsid w:val="00F43F04"/>
    <w:rsid w:val="00F470F8"/>
    <w:rsid w:val="00F51A55"/>
    <w:rsid w:val="00F53898"/>
    <w:rsid w:val="00F541E2"/>
    <w:rsid w:val="00F556D2"/>
    <w:rsid w:val="00F6040E"/>
    <w:rsid w:val="00F608A3"/>
    <w:rsid w:val="00F641C6"/>
    <w:rsid w:val="00F67FAE"/>
    <w:rsid w:val="00F742B9"/>
    <w:rsid w:val="00F76E4A"/>
    <w:rsid w:val="00F82D14"/>
    <w:rsid w:val="00F84070"/>
    <w:rsid w:val="00F84E2A"/>
    <w:rsid w:val="00F862D2"/>
    <w:rsid w:val="00F87669"/>
    <w:rsid w:val="00F94565"/>
    <w:rsid w:val="00F95C1D"/>
    <w:rsid w:val="00F97C5D"/>
    <w:rsid w:val="00FA0FCA"/>
    <w:rsid w:val="00FA1102"/>
    <w:rsid w:val="00FA1CD8"/>
    <w:rsid w:val="00FA2CC9"/>
    <w:rsid w:val="00FC0715"/>
    <w:rsid w:val="00FD5D7D"/>
    <w:rsid w:val="00FD6CD1"/>
    <w:rsid w:val="00FD710D"/>
    <w:rsid w:val="00FE0BF0"/>
    <w:rsid w:val="00FE3AC1"/>
    <w:rsid w:val="00FE4E63"/>
    <w:rsid w:val="00FE59D1"/>
    <w:rsid w:val="00FE5B6B"/>
    <w:rsid w:val="00FE632D"/>
    <w:rsid w:val="00FE6A03"/>
    <w:rsid w:val="00FE6DC8"/>
    <w:rsid w:val="00FF0509"/>
    <w:rsid w:val="00FF11E6"/>
    <w:rsid w:val="00FF39B3"/>
    <w:rsid w:val="00FF6973"/>
    <w:rsid w:val="00FF6AA7"/>
    <w:rsid w:val="00FF73F7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352C03-7B59-4BD8-B778-866D957E1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687D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basedOn w:val="a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2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2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basedOn w:val="a"/>
    <w:next w:val="a"/>
    <w:uiPriority w:val="35"/>
    <w:unhideWhenUsed/>
    <w:qFormat/>
    <w:rsid w:val="005414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92/Docs/R2-157187.zip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archive/23_series/23.720/23720-120.zi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SunYoung (LG)</dc:creator>
  <cp:lastModifiedBy>SunYoung LEE (LG)</cp:lastModifiedBy>
  <cp:revision>10</cp:revision>
  <dcterms:created xsi:type="dcterms:W3CDTF">2016-01-11T04:57:00Z</dcterms:created>
  <dcterms:modified xsi:type="dcterms:W3CDTF">2016-01-13T00:47:00Z</dcterms:modified>
</cp:coreProperties>
</file>